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31DA4" w:rsidRDefault="00531DA4" w:rsidP="00531DA4">
      <w:pPr>
        <w:pStyle w:val="Cabealho"/>
        <w:jc w:val="center"/>
      </w:pPr>
      <w:r>
        <w:rPr>
          <w:noProof/>
        </w:rPr>
        <w:drawing>
          <wp:inline distT="0" distB="0" distL="0" distR="0">
            <wp:extent cx="1995170" cy="846455"/>
            <wp:effectExtent l="19050" t="0" r="5080" b="0"/>
            <wp:docPr id="1" name="Imagem 1" descr="C:\Users\835120~1\AppData\Local\Temp\Rar$DRa0.613\Marca-2015-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C:\Users\835120~1\AppData\Local\Temp\Rar$DRa0.613\Marca-2015-Horizontal.png"/>
                    <pic:cNvPicPr>
                      <a:picLocks noChangeAspect="1" noChangeArrowheads="1"/>
                    </pic:cNvPicPr>
                  </pic:nvPicPr>
                  <pic:blipFill>
                    <a:blip r:embed="rId8"/>
                    <a:srcRect/>
                    <a:stretch>
                      <a:fillRect/>
                    </a:stretch>
                  </pic:blipFill>
                  <pic:spPr bwMode="auto">
                    <a:xfrm>
                      <a:off x="0" y="0"/>
                      <a:ext cx="1995170" cy="846455"/>
                    </a:xfrm>
                    <a:prstGeom prst="rect">
                      <a:avLst/>
                    </a:prstGeom>
                    <a:noFill/>
                    <a:ln w="9525">
                      <a:noFill/>
                      <a:miter lim="800000"/>
                      <a:headEnd/>
                      <a:tailEnd/>
                    </a:ln>
                  </pic:spPr>
                </pic:pic>
              </a:graphicData>
            </a:graphic>
          </wp:inline>
        </w:drawing>
      </w:r>
    </w:p>
    <w:p w:rsidR="00531DA4" w:rsidRPr="00B544F3" w:rsidRDefault="00531DA4" w:rsidP="00531DA4">
      <w:pPr>
        <w:pStyle w:val="Cabealho"/>
        <w:spacing w:before="100" w:after="100"/>
        <w:contextualSpacing/>
        <w:jc w:val="center"/>
      </w:pPr>
      <w:bookmarkStart w:id="0" w:name="OLE_LINK1"/>
      <w:r>
        <w:t>SUPERINTENDÊ</w:t>
      </w:r>
      <w:r w:rsidRPr="00B544F3">
        <w:t>NCIA ESTADUA</w:t>
      </w:r>
      <w:r>
        <w:t>L</w:t>
      </w:r>
      <w:r w:rsidRPr="00B544F3">
        <w:t xml:space="preserve"> DE LICITAÇÕES - SUPEL</w:t>
      </w:r>
    </w:p>
    <w:p w:rsidR="00531DA4" w:rsidRPr="00B544F3" w:rsidRDefault="00531DA4" w:rsidP="00531DA4">
      <w:pPr>
        <w:pStyle w:val="Cabealho"/>
        <w:spacing w:before="100" w:after="100"/>
        <w:contextualSpacing/>
        <w:jc w:val="center"/>
      </w:pPr>
      <w:r w:rsidRPr="00B544F3">
        <w:t>Comple</w:t>
      </w:r>
      <w:r>
        <w:t xml:space="preserve">xo Rio Madeira - Ed. </w:t>
      </w:r>
      <w:r w:rsidR="001D7CAD">
        <w:t>Pacaás Novos – 2º</w:t>
      </w:r>
      <w:r w:rsidRPr="00B544F3">
        <w:t xml:space="preserve"> Andar</w:t>
      </w:r>
      <w:r>
        <w:t>.</w:t>
      </w:r>
    </w:p>
    <w:p w:rsidR="009D2314" w:rsidRPr="00CD76F1" w:rsidRDefault="00A41308" w:rsidP="00CD76F1">
      <w:pPr>
        <w:pStyle w:val="Cabealho"/>
        <w:spacing w:before="100" w:after="100"/>
        <w:contextualSpacing/>
        <w:jc w:val="center"/>
      </w:pPr>
      <w:r>
        <w:t>Porto V</w:t>
      </w:r>
      <w:r w:rsidR="00531DA4" w:rsidRPr="00B544F3">
        <w:t xml:space="preserve">elho, Rondônia. </w:t>
      </w:r>
      <w:bookmarkEnd w:id="0"/>
    </w:p>
    <w:p w:rsidR="00067B8E" w:rsidRDefault="00067B8E" w:rsidP="009D2314">
      <w:pPr>
        <w:jc w:val="both"/>
        <w:rPr>
          <w:rFonts w:ascii="Arial" w:hAnsi="Arial" w:cs="Arial"/>
          <w:b/>
          <w:bCs/>
          <w:sz w:val="16"/>
          <w:szCs w:val="16"/>
        </w:rPr>
      </w:pPr>
    </w:p>
    <w:p w:rsidR="009D2314" w:rsidRPr="00FF1F0B" w:rsidRDefault="009D2314" w:rsidP="009D2314">
      <w:pPr>
        <w:jc w:val="both"/>
        <w:rPr>
          <w:rFonts w:ascii="Arial" w:hAnsi="Arial" w:cs="Arial"/>
          <w:b/>
          <w:sz w:val="16"/>
          <w:szCs w:val="16"/>
        </w:rPr>
      </w:pPr>
      <w:r w:rsidRPr="00FF1F0B">
        <w:rPr>
          <w:rFonts w:ascii="Arial" w:hAnsi="Arial" w:cs="Arial"/>
          <w:b/>
          <w:bCs/>
          <w:sz w:val="16"/>
          <w:szCs w:val="16"/>
        </w:rPr>
        <w:t xml:space="preserve">ATA DE REGISTRO DE PREÇOS: </w:t>
      </w:r>
      <w:r w:rsidRPr="00FF1F0B">
        <w:rPr>
          <w:rFonts w:ascii="Arial" w:hAnsi="Arial" w:cs="Arial"/>
          <w:b/>
          <w:sz w:val="16"/>
          <w:szCs w:val="16"/>
        </w:rPr>
        <w:t xml:space="preserve">N° </w:t>
      </w:r>
      <w:r w:rsidR="00A75EC8">
        <w:rPr>
          <w:rFonts w:ascii="Arial" w:hAnsi="Arial" w:cs="Arial"/>
          <w:b/>
          <w:sz w:val="16"/>
          <w:szCs w:val="16"/>
        </w:rPr>
        <w:t>26</w:t>
      </w:r>
      <w:r w:rsidR="00151C35">
        <w:rPr>
          <w:rFonts w:ascii="Arial" w:hAnsi="Arial" w:cs="Arial"/>
          <w:b/>
          <w:sz w:val="16"/>
          <w:szCs w:val="16"/>
        </w:rPr>
        <w:t>1</w:t>
      </w:r>
      <w:r w:rsidR="008C7613">
        <w:rPr>
          <w:rFonts w:ascii="Arial" w:hAnsi="Arial" w:cs="Arial"/>
          <w:b/>
          <w:sz w:val="16"/>
          <w:szCs w:val="16"/>
        </w:rPr>
        <w:t>/2016</w:t>
      </w:r>
    </w:p>
    <w:p w:rsidR="009D2314" w:rsidRPr="00FF1F0B" w:rsidRDefault="009D2314" w:rsidP="009D2314">
      <w:pPr>
        <w:jc w:val="both"/>
        <w:rPr>
          <w:rFonts w:ascii="Arial" w:hAnsi="Arial" w:cs="Arial"/>
          <w:b/>
          <w:sz w:val="16"/>
          <w:szCs w:val="16"/>
        </w:rPr>
      </w:pPr>
      <w:r w:rsidRPr="00FF1F0B">
        <w:rPr>
          <w:rFonts w:ascii="Arial" w:hAnsi="Arial" w:cs="Arial"/>
          <w:b/>
          <w:bCs/>
          <w:sz w:val="16"/>
          <w:szCs w:val="16"/>
        </w:rPr>
        <w:t xml:space="preserve">PREGÃO </w:t>
      </w:r>
      <w:r w:rsidR="00F23872" w:rsidRPr="00FF1F0B">
        <w:rPr>
          <w:rFonts w:ascii="Arial" w:hAnsi="Arial" w:cs="Arial"/>
          <w:b/>
          <w:bCs/>
          <w:sz w:val="16"/>
          <w:szCs w:val="16"/>
        </w:rPr>
        <w:t>ELETRÔNICO:</w:t>
      </w:r>
      <w:r w:rsidR="00F17DD3" w:rsidRPr="00FF1F0B">
        <w:rPr>
          <w:rFonts w:ascii="Arial" w:hAnsi="Arial" w:cs="Arial"/>
          <w:b/>
          <w:bCs/>
          <w:sz w:val="16"/>
          <w:szCs w:val="16"/>
        </w:rPr>
        <w:t xml:space="preserve"> </w:t>
      </w:r>
      <w:r w:rsidR="00151C35">
        <w:rPr>
          <w:rFonts w:ascii="Arial" w:hAnsi="Arial" w:cs="Arial"/>
          <w:b/>
          <w:bCs/>
          <w:sz w:val="16"/>
          <w:szCs w:val="16"/>
        </w:rPr>
        <w:t>339</w:t>
      </w:r>
      <w:r w:rsidR="008C7613">
        <w:rPr>
          <w:rFonts w:ascii="Arial" w:hAnsi="Arial" w:cs="Arial"/>
          <w:b/>
          <w:bCs/>
          <w:sz w:val="16"/>
          <w:szCs w:val="16"/>
        </w:rPr>
        <w:t>/201</w:t>
      </w:r>
      <w:r w:rsidR="00F30035">
        <w:rPr>
          <w:rFonts w:ascii="Arial" w:hAnsi="Arial" w:cs="Arial"/>
          <w:b/>
          <w:bCs/>
          <w:sz w:val="16"/>
          <w:szCs w:val="16"/>
        </w:rPr>
        <w:t>6</w:t>
      </w:r>
    </w:p>
    <w:p w:rsidR="000F74A8" w:rsidRPr="00FF1F0B" w:rsidRDefault="009D2314" w:rsidP="009D2314">
      <w:pPr>
        <w:jc w:val="both"/>
        <w:rPr>
          <w:rFonts w:ascii="Arial" w:hAnsi="Arial" w:cs="Arial"/>
          <w:b/>
          <w:sz w:val="16"/>
          <w:szCs w:val="16"/>
        </w:rPr>
      </w:pPr>
      <w:r w:rsidRPr="00FF1F0B">
        <w:rPr>
          <w:rFonts w:ascii="Arial" w:hAnsi="Arial" w:cs="Arial"/>
          <w:b/>
          <w:bCs/>
          <w:sz w:val="16"/>
          <w:szCs w:val="16"/>
        </w:rPr>
        <w:t xml:space="preserve">PROCESSO: </w:t>
      </w:r>
      <w:r w:rsidR="00F276EA">
        <w:rPr>
          <w:rFonts w:ascii="Arial" w:hAnsi="Arial" w:cs="Arial"/>
          <w:b/>
          <w:noProof/>
          <w:sz w:val="16"/>
          <w:szCs w:val="16"/>
        </w:rPr>
        <w:t>01.</w:t>
      </w:r>
      <w:r w:rsidR="00151C35">
        <w:rPr>
          <w:rFonts w:ascii="Arial" w:hAnsi="Arial" w:cs="Arial"/>
          <w:b/>
          <w:noProof/>
          <w:sz w:val="16"/>
          <w:szCs w:val="16"/>
        </w:rPr>
        <w:t>1514.00110-00/2015</w:t>
      </w:r>
    </w:p>
    <w:p w:rsidR="009D2314" w:rsidRPr="00587C0E" w:rsidRDefault="009D2314" w:rsidP="00F73958">
      <w:pPr>
        <w:pStyle w:val="Cabealho"/>
        <w:jc w:val="both"/>
        <w:rPr>
          <w:rFonts w:ascii="Arial" w:hAnsi="Arial" w:cs="Arial"/>
          <w:b/>
          <w:sz w:val="16"/>
          <w:szCs w:val="16"/>
        </w:rPr>
      </w:pPr>
    </w:p>
    <w:p w:rsidR="009D2314" w:rsidRPr="00A31BAF" w:rsidRDefault="002E300A" w:rsidP="007E2F3D">
      <w:pPr>
        <w:jc w:val="both"/>
        <w:rPr>
          <w:rFonts w:ascii="Arial" w:hAnsi="Arial" w:cs="Arial"/>
          <w:color w:val="000000" w:themeColor="text1"/>
          <w:sz w:val="16"/>
          <w:szCs w:val="16"/>
        </w:rPr>
      </w:pPr>
      <w:r w:rsidRPr="00DB505B">
        <w:rPr>
          <w:rFonts w:ascii="Arial" w:hAnsi="Arial" w:cs="Arial"/>
          <w:sz w:val="16"/>
          <w:szCs w:val="16"/>
        </w:rPr>
        <w:t xml:space="preserve">Pelo presente instrumento, o </w:t>
      </w:r>
      <w:r w:rsidR="00190648" w:rsidRPr="00DB505B">
        <w:rPr>
          <w:rFonts w:ascii="Arial" w:hAnsi="Arial" w:cs="Arial"/>
          <w:b/>
          <w:sz w:val="16"/>
          <w:szCs w:val="16"/>
        </w:rPr>
        <w:t>ESTADO DE RONDÔNIA</w:t>
      </w:r>
      <w:r w:rsidRPr="00DB505B">
        <w:rPr>
          <w:rFonts w:ascii="Arial" w:hAnsi="Arial" w:cs="Arial"/>
          <w:sz w:val="16"/>
          <w:szCs w:val="16"/>
        </w:rPr>
        <w:t xml:space="preserve">, através da SUPERINTENDÊNCIA ESTADUAL DE LICITAÇÕES – SUPEL </w:t>
      </w:r>
      <w:r w:rsidR="006F1290" w:rsidRPr="00D86C43">
        <w:rPr>
          <w:rFonts w:ascii="Arial" w:hAnsi="Arial" w:cs="Arial"/>
          <w:color w:val="000000"/>
          <w:sz w:val="16"/>
          <w:szCs w:val="16"/>
        </w:rPr>
        <w:t xml:space="preserve">situada à </w:t>
      </w:r>
      <w:r w:rsidR="006F1290" w:rsidRPr="00D86C43">
        <w:rPr>
          <w:rFonts w:ascii="Arial" w:hAnsi="Arial" w:cs="Arial"/>
          <w:sz w:val="16"/>
          <w:szCs w:val="16"/>
        </w:rPr>
        <w:t>AV. FARQUAR N° 2986 COMPLEXO RIO MADEIRA EDIFÍCIO, ED.</w:t>
      </w:r>
      <w:r w:rsidR="006F1290">
        <w:rPr>
          <w:rFonts w:ascii="Arial" w:hAnsi="Arial" w:cs="Arial"/>
          <w:sz w:val="16"/>
          <w:szCs w:val="16"/>
        </w:rPr>
        <w:t xml:space="preserve"> CENTRAL, RIO</w:t>
      </w:r>
      <w:r w:rsidR="006F1290" w:rsidRPr="00D86C43">
        <w:rPr>
          <w:rFonts w:ascii="Arial" w:hAnsi="Arial" w:cs="Arial"/>
          <w:sz w:val="16"/>
          <w:szCs w:val="16"/>
        </w:rPr>
        <w:t xml:space="preserve"> PACAÁS NOVOS</w:t>
      </w:r>
      <w:r w:rsidR="006F1290">
        <w:rPr>
          <w:rFonts w:ascii="Arial" w:hAnsi="Arial" w:cs="Arial"/>
          <w:sz w:val="16"/>
          <w:szCs w:val="16"/>
        </w:rPr>
        <w:t>,</w:t>
      </w:r>
      <w:r w:rsidR="006F1290" w:rsidRPr="00D86C43">
        <w:rPr>
          <w:rFonts w:ascii="Arial" w:hAnsi="Arial" w:cs="Arial"/>
          <w:sz w:val="16"/>
          <w:szCs w:val="16"/>
        </w:rPr>
        <w:t xml:space="preserve"> 2º ANDAR</w:t>
      </w:r>
      <w:r w:rsidRPr="00DB505B">
        <w:rPr>
          <w:rFonts w:ascii="Arial" w:hAnsi="Arial" w:cs="Arial"/>
          <w:color w:val="000000"/>
          <w:sz w:val="16"/>
          <w:szCs w:val="16"/>
        </w:rPr>
        <w:t xml:space="preserve">, neste ato representado pelo </w:t>
      </w:r>
      <w:r w:rsidRPr="00891C60">
        <w:rPr>
          <w:rFonts w:ascii="Arial" w:hAnsi="Arial" w:cs="Arial"/>
          <w:b/>
          <w:bCs/>
          <w:sz w:val="16"/>
          <w:szCs w:val="16"/>
        </w:rPr>
        <w:t>Superintendente da SUPEL</w:t>
      </w:r>
      <w:r w:rsidRPr="00891C60">
        <w:rPr>
          <w:rFonts w:ascii="Arial" w:hAnsi="Arial" w:cs="Arial"/>
          <w:sz w:val="16"/>
          <w:szCs w:val="16"/>
        </w:rPr>
        <w:t>, Senhor Márcio Rogério Gabriel e a(s) empresa(s) qualificada(s) no</w:t>
      </w:r>
      <w:r w:rsidR="00190648" w:rsidRPr="00891C60">
        <w:rPr>
          <w:rFonts w:ascii="Arial" w:hAnsi="Arial" w:cs="Arial"/>
          <w:sz w:val="16"/>
          <w:szCs w:val="16"/>
        </w:rPr>
        <w:t xml:space="preserve"> Anexo Único desta Ata, resolvem</w:t>
      </w:r>
      <w:r w:rsidRPr="00891C60">
        <w:rPr>
          <w:rFonts w:ascii="Arial" w:hAnsi="Arial" w:cs="Arial"/>
          <w:sz w:val="16"/>
          <w:szCs w:val="16"/>
        </w:rPr>
        <w:t xml:space="preserve"> </w:t>
      </w:r>
      <w:r w:rsidRPr="00891C60">
        <w:rPr>
          <w:rFonts w:ascii="Arial" w:hAnsi="Arial" w:cs="Arial"/>
          <w:b/>
          <w:bCs/>
          <w:sz w:val="16"/>
          <w:szCs w:val="16"/>
        </w:rPr>
        <w:t>REGISTRAR O PREÇ</w:t>
      </w:r>
      <w:r w:rsidR="00F17DD3" w:rsidRPr="00891C60">
        <w:rPr>
          <w:rFonts w:ascii="Arial" w:hAnsi="Arial" w:cs="Arial"/>
          <w:b/>
          <w:bCs/>
          <w:sz w:val="16"/>
          <w:szCs w:val="16"/>
        </w:rPr>
        <w:t xml:space="preserve">O </w:t>
      </w:r>
      <w:r w:rsidR="00151C35">
        <w:rPr>
          <w:rFonts w:ascii="Arial" w:hAnsi="Arial" w:cs="Arial"/>
          <w:sz w:val="16"/>
          <w:szCs w:val="16"/>
        </w:rPr>
        <w:t>para eventual</w:t>
      </w:r>
      <w:r w:rsidR="00793646">
        <w:rPr>
          <w:rFonts w:ascii="Arial" w:hAnsi="Arial" w:cs="Arial"/>
          <w:sz w:val="16"/>
          <w:szCs w:val="16"/>
        </w:rPr>
        <w:t xml:space="preserve"> e </w:t>
      </w:r>
      <w:r w:rsidR="00793646" w:rsidRPr="00793646">
        <w:rPr>
          <w:rFonts w:ascii="Arial" w:hAnsi="Arial" w:cs="Arial"/>
          <w:color w:val="000000" w:themeColor="text1"/>
          <w:sz w:val="16"/>
          <w:szCs w:val="16"/>
        </w:rPr>
        <w:t>futura</w:t>
      </w:r>
      <w:r w:rsidR="00151C35">
        <w:rPr>
          <w:rFonts w:ascii="Arial" w:hAnsi="Arial" w:cs="Arial"/>
          <w:color w:val="000000" w:themeColor="text1"/>
          <w:sz w:val="16"/>
          <w:szCs w:val="16"/>
        </w:rPr>
        <w:t xml:space="preserve"> </w:t>
      </w:r>
      <w:r w:rsidR="00151C35" w:rsidRPr="00151C35">
        <w:rPr>
          <w:rFonts w:ascii="Arial" w:hAnsi="Arial" w:cs="Arial"/>
          <w:color w:val="000000" w:themeColor="text1"/>
          <w:sz w:val="16"/>
          <w:szCs w:val="16"/>
        </w:rPr>
        <w:t xml:space="preserve">aquisição de </w:t>
      </w:r>
      <w:r w:rsidR="00151C35" w:rsidRPr="00151C35">
        <w:rPr>
          <w:rFonts w:ascii="Arial" w:hAnsi="Arial" w:cs="Arial"/>
          <w:color w:val="000000" w:themeColor="text1"/>
          <w:kern w:val="36"/>
          <w:sz w:val="16"/>
          <w:szCs w:val="16"/>
        </w:rPr>
        <w:t>equipamentos de mergulho (Kit de comunicação para mergulho, cilindro para mergulho de ar comprimido, conjunto regulador completo, computador de mergulho e outros)</w:t>
      </w:r>
      <w:r w:rsidR="00151C35" w:rsidRPr="00151C35">
        <w:rPr>
          <w:rFonts w:ascii="Arial" w:hAnsi="Arial" w:cs="Arial"/>
          <w:color w:val="000000" w:themeColor="text1"/>
          <w:sz w:val="16"/>
          <w:szCs w:val="16"/>
        </w:rPr>
        <w:t>, para atender as necessidades do Corpo de Bombeiros Militar, a pedido do Fundo Especial do Corpo de Bombeiros Militar - FUNESBOM</w:t>
      </w:r>
      <w:r w:rsidR="00A75EC8" w:rsidRPr="00151C35">
        <w:rPr>
          <w:rFonts w:ascii="Arial" w:hAnsi="Arial" w:cs="Arial"/>
          <w:color w:val="000000" w:themeColor="text1"/>
          <w:sz w:val="16"/>
          <w:szCs w:val="16"/>
        </w:rPr>
        <w:t>,</w:t>
      </w:r>
      <w:r w:rsidR="001D7CAD" w:rsidRPr="00151C35">
        <w:rPr>
          <w:rFonts w:ascii="Arial" w:hAnsi="Arial" w:cs="Arial"/>
          <w:color w:val="000000" w:themeColor="text1"/>
          <w:sz w:val="16"/>
          <w:szCs w:val="16"/>
        </w:rPr>
        <w:t xml:space="preserve"> </w:t>
      </w:r>
      <w:r w:rsidR="00DF042C" w:rsidRPr="00151C35">
        <w:rPr>
          <w:rFonts w:ascii="Arial" w:hAnsi="Arial" w:cs="Arial"/>
          <w:color w:val="000000" w:themeColor="text1"/>
          <w:sz w:val="16"/>
          <w:szCs w:val="16"/>
        </w:rPr>
        <w:t xml:space="preserve">por um período de 12 (doze) meses, </w:t>
      </w:r>
      <w:r w:rsidRPr="00151C35">
        <w:rPr>
          <w:rFonts w:ascii="Arial" w:hAnsi="Arial" w:cs="Arial"/>
          <w:color w:val="000000" w:themeColor="text1"/>
          <w:sz w:val="16"/>
          <w:szCs w:val="16"/>
        </w:rPr>
        <w:t>conforme Anexo Único desta ata, atendendo as condições previstas no instrumento convocatório e as constantes nesta Ata de Registro de Preços, sujeitando-se as partes às normas constantes da Lei nº. 8.666/93 e suas alterações, Decreto Estadual nº 1</w:t>
      </w:r>
      <w:r w:rsidR="0096128C" w:rsidRPr="00151C35">
        <w:rPr>
          <w:rFonts w:ascii="Arial" w:hAnsi="Arial" w:cs="Arial"/>
          <w:color w:val="000000" w:themeColor="text1"/>
          <w:sz w:val="16"/>
          <w:szCs w:val="16"/>
        </w:rPr>
        <w:t>8.340/13</w:t>
      </w:r>
      <w:r w:rsidRPr="00151C35">
        <w:rPr>
          <w:rFonts w:ascii="Arial" w:hAnsi="Arial" w:cs="Arial"/>
          <w:color w:val="000000" w:themeColor="text1"/>
          <w:sz w:val="16"/>
          <w:szCs w:val="16"/>
        </w:rPr>
        <w:t xml:space="preserve"> e suas alterações e em conformidade com as disposições a seguir.</w:t>
      </w:r>
    </w:p>
    <w:p w:rsidR="009D2314" w:rsidRPr="00A31BAF" w:rsidRDefault="009D2314" w:rsidP="008A7686">
      <w:pPr>
        <w:rPr>
          <w:rFonts w:ascii="Arial" w:hAnsi="Arial" w:cs="Arial"/>
          <w:color w:val="000000" w:themeColor="text1"/>
          <w:sz w:val="16"/>
          <w:szCs w:val="16"/>
        </w:rPr>
      </w:pPr>
    </w:p>
    <w:p w:rsidR="009D2314" w:rsidRPr="00A31BAF" w:rsidRDefault="009D2314" w:rsidP="009D2314">
      <w:pPr>
        <w:jc w:val="both"/>
        <w:rPr>
          <w:rFonts w:ascii="Arial" w:hAnsi="Arial" w:cs="Arial"/>
          <w:b/>
          <w:color w:val="000000" w:themeColor="text1"/>
          <w:sz w:val="16"/>
          <w:szCs w:val="16"/>
        </w:rPr>
      </w:pPr>
      <w:r w:rsidRPr="00A31BAF">
        <w:rPr>
          <w:rFonts w:ascii="Arial" w:hAnsi="Arial" w:cs="Arial"/>
          <w:b/>
          <w:bCs/>
          <w:color w:val="000000" w:themeColor="text1"/>
          <w:sz w:val="16"/>
          <w:szCs w:val="16"/>
        </w:rPr>
        <w:t>1. DO OBJETO</w:t>
      </w:r>
    </w:p>
    <w:p w:rsidR="009D2314" w:rsidRPr="00A31BAF" w:rsidRDefault="009D2314" w:rsidP="009D2314">
      <w:pPr>
        <w:jc w:val="both"/>
        <w:rPr>
          <w:rFonts w:ascii="Arial" w:hAnsi="Arial" w:cs="Arial"/>
          <w:color w:val="000000" w:themeColor="text1"/>
          <w:sz w:val="16"/>
          <w:szCs w:val="16"/>
        </w:rPr>
      </w:pPr>
    </w:p>
    <w:p w:rsidR="00DB505B" w:rsidRPr="00A31BAF" w:rsidRDefault="002E300A" w:rsidP="008C7613">
      <w:pPr>
        <w:jc w:val="both"/>
        <w:rPr>
          <w:rFonts w:ascii="Arial" w:hAnsi="Arial" w:cs="Arial"/>
          <w:color w:val="000000" w:themeColor="text1"/>
          <w:sz w:val="16"/>
          <w:szCs w:val="16"/>
        </w:rPr>
      </w:pPr>
      <w:r w:rsidRPr="00A31BAF">
        <w:rPr>
          <w:rFonts w:ascii="Arial" w:hAnsi="Arial" w:cs="Arial"/>
          <w:color w:val="000000" w:themeColor="text1"/>
          <w:sz w:val="16"/>
          <w:szCs w:val="16"/>
        </w:rPr>
        <w:t>REGISTRAR O PREÇO</w:t>
      </w:r>
      <w:r w:rsidR="00524202" w:rsidRPr="00A31BAF">
        <w:rPr>
          <w:rFonts w:ascii="Arial" w:hAnsi="Arial" w:cs="Arial"/>
          <w:color w:val="000000" w:themeColor="text1"/>
          <w:sz w:val="16"/>
          <w:szCs w:val="16"/>
        </w:rPr>
        <w:t xml:space="preserve"> </w:t>
      </w:r>
      <w:r w:rsidR="00A75EC8">
        <w:rPr>
          <w:rFonts w:ascii="Arial" w:hAnsi="Arial" w:cs="Arial"/>
          <w:color w:val="000000" w:themeColor="text1"/>
          <w:sz w:val="16"/>
          <w:szCs w:val="16"/>
        </w:rPr>
        <w:t xml:space="preserve">para </w:t>
      </w:r>
      <w:r w:rsidR="00151C35">
        <w:rPr>
          <w:rFonts w:ascii="Arial" w:hAnsi="Arial" w:cs="Arial"/>
          <w:sz w:val="16"/>
          <w:szCs w:val="16"/>
        </w:rPr>
        <w:t xml:space="preserve">eventual e </w:t>
      </w:r>
      <w:r w:rsidR="00151C35" w:rsidRPr="00793646">
        <w:rPr>
          <w:rFonts w:ascii="Arial" w:hAnsi="Arial" w:cs="Arial"/>
          <w:color w:val="000000" w:themeColor="text1"/>
          <w:sz w:val="16"/>
          <w:szCs w:val="16"/>
        </w:rPr>
        <w:t>futura</w:t>
      </w:r>
      <w:r w:rsidR="00151C35">
        <w:rPr>
          <w:rFonts w:ascii="Arial" w:hAnsi="Arial" w:cs="Arial"/>
          <w:color w:val="000000" w:themeColor="text1"/>
          <w:sz w:val="16"/>
          <w:szCs w:val="16"/>
        </w:rPr>
        <w:t xml:space="preserve"> </w:t>
      </w:r>
      <w:r w:rsidR="00151C35" w:rsidRPr="00151C35">
        <w:rPr>
          <w:rFonts w:ascii="Arial" w:hAnsi="Arial" w:cs="Arial"/>
          <w:color w:val="000000" w:themeColor="text1"/>
          <w:sz w:val="16"/>
          <w:szCs w:val="16"/>
        </w:rPr>
        <w:t xml:space="preserve">aquisição de </w:t>
      </w:r>
      <w:r w:rsidR="00151C35" w:rsidRPr="00151C35">
        <w:rPr>
          <w:rFonts w:ascii="Arial" w:hAnsi="Arial" w:cs="Arial"/>
          <w:color w:val="000000" w:themeColor="text1"/>
          <w:kern w:val="36"/>
          <w:sz w:val="16"/>
          <w:szCs w:val="16"/>
        </w:rPr>
        <w:t>equipamentos de mergulho (Kit de comunicação para mergulho, cilindro para mergulho de ar comprimido, conjunto regulador completo, computador de mergulho e outros)</w:t>
      </w:r>
      <w:r w:rsidR="00151C35" w:rsidRPr="00151C35">
        <w:rPr>
          <w:rFonts w:ascii="Arial" w:hAnsi="Arial" w:cs="Arial"/>
          <w:color w:val="000000" w:themeColor="text1"/>
          <w:sz w:val="16"/>
          <w:szCs w:val="16"/>
        </w:rPr>
        <w:t xml:space="preserve">, para atender as necessidades do Corpo de Bombeiros Militar, a pedido do Fundo Especial do Corpo de Bombeiros Militar </w:t>
      </w:r>
      <w:r w:rsidR="00151C35">
        <w:rPr>
          <w:rFonts w:ascii="Arial" w:hAnsi="Arial" w:cs="Arial"/>
          <w:color w:val="000000" w:themeColor="text1"/>
          <w:sz w:val="16"/>
          <w:szCs w:val="16"/>
        </w:rPr>
        <w:t>–</w:t>
      </w:r>
      <w:r w:rsidR="00151C35" w:rsidRPr="00151C35">
        <w:rPr>
          <w:rFonts w:ascii="Arial" w:hAnsi="Arial" w:cs="Arial"/>
          <w:color w:val="000000" w:themeColor="text1"/>
          <w:sz w:val="16"/>
          <w:szCs w:val="16"/>
        </w:rPr>
        <w:t xml:space="preserve"> FUNESBOM</w:t>
      </w:r>
      <w:r w:rsidR="00151C35">
        <w:rPr>
          <w:rFonts w:ascii="Arial" w:hAnsi="Arial" w:cs="Arial"/>
          <w:color w:val="000000" w:themeColor="text1"/>
          <w:sz w:val="16"/>
          <w:szCs w:val="16"/>
        </w:rPr>
        <w:t>.</w:t>
      </w:r>
    </w:p>
    <w:p w:rsidR="00A31BAF" w:rsidRDefault="00A31BAF" w:rsidP="008C7613">
      <w:pPr>
        <w:jc w:val="both"/>
        <w:rPr>
          <w:rFonts w:ascii="Arial" w:hAnsi="Arial" w:cs="Arial"/>
          <w:sz w:val="16"/>
          <w:szCs w:val="16"/>
        </w:rPr>
      </w:pPr>
    </w:p>
    <w:p w:rsidR="009D2314" w:rsidRPr="009A54D1" w:rsidRDefault="009D2314" w:rsidP="008C7613">
      <w:pPr>
        <w:jc w:val="both"/>
        <w:rPr>
          <w:rFonts w:ascii="Arial" w:hAnsi="Arial" w:cs="Arial"/>
          <w:b/>
          <w:bCs/>
          <w:sz w:val="16"/>
          <w:szCs w:val="16"/>
        </w:rPr>
      </w:pPr>
      <w:r w:rsidRPr="009A54D1">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A41308" w:rsidRDefault="00A41308" w:rsidP="009D2314">
      <w:pPr>
        <w:ind w:right="-1"/>
        <w:jc w:val="both"/>
        <w:rPr>
          <w:rFonts w:ascii="Arial" w:hAnsi="Arial" w:cs="Arial"/>
          <w:sz w:val="16"/>
          <w:szCs w:val="16"/>
        </w:rPr>
      </w:pP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4. DA ESPECIFICAÇÃO, QUANTIDADE E PREÇO</w:t>
      </w:r>
      <w:r w:rsidR="00F73958">
        <w:rPr>
          <w:b/>
          <w:bCs/>
          <w:sz w:val="16"/>
          <w:szCs w:val="16"/>
        </w:rPr>
        <w:t xml:space="preserve"> </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160FBE">
      <w:pPr>
        <w:numPr>
          <w:ilvl w:val="1"/>
          <w:numId w:val="1"/>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1"/>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1"/>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Default="009D2314" w:rsidP="00CA0238">
      <w:pPr>
        <w:pStyle w:val="PargrafodaLista"/>
        <w:numPr>
          <w:ilvl w:val="1"/>
          <w:numId w:val="1"/>
        </w:numPr>
        <w:jc w:val="both"/>
        <w:rPr>
          <w:rFonts w:ascii="Arial" w:hAnsi="Arial" w:cs="Arial"/>
          <w:sz w:val="16"/>
          <w:szCs w:val="16"/>
        </w:rPr>
      </w:pPr>
      <w:r w:rsidRPr="00CA0238">
        <w:rPr>
          <w:rFonts w:ascii="Arial" w:hAnsi="Arial" w:cs="Arial"/>
          <w:sz w:val="16"/>
          <w:szCs w:val="16"/>
        </w:rPr>
        <w:t>O objeto e/ou serviço</w:t>
      </w:r>
      <w:r w:rsidR="000233CF" w:rsidRPr="00CA0238">
        <w:rPr>
          <w:rFonts w:ascii="Arial" w:hAnsi="Arial" w:cs="Arial"/>
          <w:sz w:val="16"/>
          <w:szCs w:val="16"/>
        </w:rPr>
        <w:t xml:space="preserve"> </w:t>
      </w:r>
      <w:r w:rsidRPr="00CA0238">
        <w:rPr>
          <w:rFonts w:ascii="Arial" w:hAnsi="Arial" w:cs="Arial"/>
          <w:sz w:val="16"/>
          <w:szCs w:val="16"/>
        </w:rPr>
        <w:t>desta ata deverá ser fornecido parcialmente durante a vigência da ata ou contrato, de acordo com as necessidades dos órgãos requerentes, nas quantidades solicitadas pelos mesmos.</w:t>
      </w:r>
    </w:p>
    <w:p w:rsidR="00D9528D" w:rsidRPr="00D9528D" w:rsidRDefault="00D9528D" w:rsidP="00D9528D">
      <w:pPr>
        <w:pStyle w:val="PargrafodaLista"/>
        <w:rPr>
          <w:rFonts w:ascii="Arial" w:hAnsi="Arial" w:cs="Arial"/>
          <w:sz w:val="16"/>
          <w:szCs w:val="16"/>
        </w:rPr>
      </w:pPr>
    </w:p>
    <w:p w:rsidR="00D9528D" w:rsidRDefault="00D9528D" w:rsidP="00D9528D">
      <w:pPr>
        <w:pStyle w:val="PargrafodaLista"/>
        <w:ind w:left="360"/>
        <w:jc w:val="both"/>
        <w:rPr>
          <w:rFonts w:ascii="Arial" w:hAnsi="Arial" w:cs="Arial"/>
          <w:sz w:val="16"/>
          <w:szCs w:val="16"/>
        </w:rPr>
      </w:pPr>
    </w:p>
    <w:p w:rsidR="00D9528D" w:rsidRPr="009A54D1" w:rsidRDefault="00D9528D" w:rsidP="00D9528D">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DO PRAZO E LOCAL DE ENTREGA</w:t>
      </w:r>
    </w:p>
    <w:p w:rsidR="00D9528D" w:rsidRPr="009A54D1" w:rsidRDefault="00D9528D" w:rsidP="00D9528D">
      <w:pPr>
        <w:pStyle w:val="Recuodecorpodetexto3"/>
        <w:spacing w:after="0"/>
        <w:ind w:left="0"/>
        <w:rPr>
          <w:b/>
          <w:bCs/>
          <w:sz w:val="16"/>
          <w:szCs w:val="16"/>
        </w:rPr>
      </w:pPr>
      <w:r w:rsidRPr="009A54D1">
        <w:rPr>
          <w:sz w:val="16"/>
          <w:szCs w:val="16"/>
        </w:rPr>
        <w:t>6.1. No recebim</w:t>
      </w:r>
      <w:r>
        <w:rPr>
          <w:sz w:val="16"/>
          <w:szCs w:val="16"/>
        </w:rPr>
        <w:t>e</w:t>
      </w:r>
      <w:r w:rsidRPr="009A54D1">
        <w:rPr>
          <w:sz w:val="16"/>
          <w:szCs w:val="16"/>
        </w:rPr>
        <w:t xml:space="preserve">nto e aceitação de qualquer item, objeto desta Ata de Registro de Preços, serão observadas as especificações contidas no instrumento convocatório. </w:t>
      </w:r>
      <w:r w:rsidRPr="009A54D1">
        <w:rPr>
          <w:b/>
          <w:bCs/>
          <w:sz w:val="16"/>
          <w:szCs w:val="16"/>
        </w:rPr>
        <w:t> </w:t>
      </w:r>
    </w:p>
    <w:p w:rsidR="00D9528D" w:rsidRPr="009A54D1" w:rsidRDefault="00D9528D" w:rsidP="00D9528D">
      <w:pPr>
        <w:pStyle w:val="Corpodetexto3"/>
        <w:numPr>
          <w:ilvl w:val="1"/>
          <w:numId w:val="2"/>
        </w:numPr>
        <w:tabs>
          <w:tab w:val="left" w:pos="900"/>
        </w:tabs>
        <w:ind w:right="47"/>
        <w:rPr>
          <w:rFonts w:ascii="Arial" w:hAnsi="Arial" w:cs="Arial"/>
          <w:sz w:val="16"/>
          <w:szCs w:val="16"/>
        </w:rPr>
      </w:pPr>
      <w:r w:rsidRPr="009A54D1">
        <w:rPr>
          <w:rFonts w:ascii="Arial" w:hAnsi="Arial" w:cs="Arial"/>
          <w:sz w:val="16"/>
          <w:szCs w:val="16"/>
        </w:rPr>
        <w:t xml:space="preserve">Expedida a Nota de Empenho, o recebimento de seu objeto ficará condicionado </w:t>
      </w:r>
      <w:proofErr w:type="gramStart"/>
      <w:r w:rsidRPr="009A54D1">
        <w:rPr>
          <w:rFonts w:ascii="Arial" w:hAnsi="Arial" w:cs="Arial"/>
          <w:sz w:val="16"/>
          <w:szCs w:val="16"/>
        </w:rPr>
        <w:t>a</w:t>
      </w:r>
      <w:proofErr w:type="gramEnd"/>
      <w:r w:rsidRPr="009A54D1">
        <w:rPr>
          <w:rFonts w:ascii="Arial" w:hAnsi="Arial" w:cs="Arial"/>
          <w:sz w:val="16"/>
          <w:szCs w:val="16"/>
        </w:rPr>
        <w:t xml:space="preserve"> observância das normas contidas no art. 40, inciso XVI, c/c o art. 73 inciso II, “a” e “b”, da Lei 8.666/93 e alterações.</w:t>
      </w:r>
    </w:p>
    <w:p w:rsidR="00891C60" w:rsidRPr="00793646" w:rsidRDefault="00891C60" w:rsidP="00891C60">
      <w:pPr>
        <w:pStyle w:val="PargrafodaLista"/>
        <w:rPr>
          <w:rFonts w:ascii="Arial" w:hAnsi="Arial" w:cs="Arial"/>
          <w:color w:val="000000" w:themeColor="text1"/>
          <w:sz w:val="16"/>
          <w:szCs w:val="16"/>
        </w:rPr>
      </w:pPr>
    </w:p>
    <w:p w:rsidR="00A31BAF" w:rsidRPr="00151C35" w:rsidRDefault="00151C35" w:rsidP="00151C35">
      <w:pPr>
        <w:tabs>
          <w:tab w:val="left" w:pos="993"/>
          <w:tab w:val="left" w:pos="1276"/>
        </w:tabs>
        <w:jc w:val="both"/>
        <w:rPr>
          <w:rFonts w:ascii="Arial" w:hAnsi="Arial" w:cs="Arial"/>
          <w:color w:val="000000" w:themeColor="text1"/>
          <w:sz w:val="16"/>
          <w:szCs w:val="16"/>
        </w:rPr>
      </w:pPr>
      <w:proofErr w:type="gramStart"/>
      <w:r>
        <w:rPr>
          <w:rFonts w:ascii="Arial" w:hAnsi="Arial" w:cs="Arial"/>
          <w:b/>
          <w:bCs/>
          <w:color w:val="000000" w:themeColor="text1"/>
          <w:sz w:val="16"/>
          <w:szCs w:val="16"/>
        </w:rPr>
        <w:t>6</w:t>
      </w:r>
      <w:r w:rsidRPr="00151C35">
        <w:rPr>
          <w:rFonts w:ascii="Arial" w:hAnsi="Arial" w:cs="Arial"/>
          <w:b/>
          <w:bCs/>
          <w:color w:val="000000" w:themeColor="text1"/>
          <w:sz w:val="16"/>
          <w:szCs w:val="16"/>
        </w:rPr>
        <w:t xml:space="preserve">.3 </w:t>
      </w:r>
      <w:r w:rsidR="00D9528D" w:rsidRPr="00151C35">
        <w:rPr>
          <w:rFonts w:ascii="Arial" w:hAnsi="Arial" w:cs="Arial"/>
          <w:b/>
          <w:bCs/>
          <w:color w:val="000000" w:themeColor="text1"/>
          <w:sz w:val="16"/>
          <w:szCs w:val="16"/>
        </w:rPr>
        <w:t>PRAZO</w:t>
      </w:r>
      <w:proofErr w:type="gramEnd"/>
      <w:r w:rsidR="00D9528D" w:rsidRPr="00151C35">
        <w:rPr>
          <w:rFonts w:ascii="Arial" w:hAnsi="Arial" w:cs="Arial"/>
          <w:b/>
          <w:bCs/>
          <w:color w:val="000000" w:themeColor="text1"/>
          <w:sz w:val="16"/>
          <w:szCs w:val="16"/>
        </w:rPr>
        <w:t xml:space="preserve"> DE ENTREGA</w:t>
      </w:r>
      <w:r w:rsidR="00D9528D" w:rsidRPr="00151C35">
        <w:rPr>
          <w:rFonts w:ascii="Arial" w:hAnsi="Arial" w:cs="Arial"/>
          <w:color w:val="000000" w:themeColor="text1"/>
          <w:sz w:val="16"/>
          <w:szCs w:val="16"/>
        </w:rPr>
        <w:t xml:space="preserve">: </w:t>
      </w:r>
      <w:r w:rsidRPr="00151C35">
        <w:rPr>
          <w:rFonts w:ascii="Arial" w:hAnsi="Arial" w:cs="Arial"/>
          <w:color w:val="000000" w:themeColor="text1"/>
          <w:sz w:val="16"/>
          <w:szCs w:val="16"/>
        </w:rPr>
        <w:t>A Contratada deverá efetuar a entrega dos objetos, dentro de 60 (sessenta) dias corridos, contados a partir do recebimento do empenho;</w:t>
      </w:r>
    </w:p>
    <w:p w:rsidR="00151C35" w:rsidRPr="00151C35" w:rsidRDefault="00151C35" w:rsidP="00151C35">
      <w:pPr>
        <w:tabs>
          <w:tab w:val="left" w:pos="993"/>
          <w:tab w:val="left" w:pos="1276"/>
        </w:tabs>
        <w:ind w:left="567"/>
        <w:jc w:val="both"/>
        <w:rPr>
          <w:rFonts w:ascii="Arial" w:hAnsi="Arial" w:cs="Arial"/>
          <w:color w:val="000000" w:themeColor="text1"/>
          <w:sz w:val="16"/>
          <w:szCs w:val="16"/>
        </w:rPr>
      </w:pPr>
    </w:p>
    <w:p w:rsidR="00151C35" w:rsidRPr="00151C35" w:rsidRDefault="00D9528D" w:rsidP="00151C35">
      <w:pPr>
        <w:pStyle w:val="PargrafodaLista"/>
        <w:numPr>
          <w:ilvl w:val="1"/>
          <w:numId w:val="35"/>
        </w:numPr>
        <w:tabs>
          <w:tab w:val="left" w:pos="993"/>
          <w:tab w:val="left" w:pos="1276"/>
        </w:tabs>
        <w:jc w:val="both"/>
        <w:rPr>
          <w:rFonts w:ascii="Arial" w:hAnsi="Arial" w:cs="Arial"/>
          <w:color w:val="000000" w:themeColor="text1"/>
          <w:sz w:val="16"/>
          <w:szCs w:val="16"/>
        </w:rPr>
      </w:pPr>
      <w:r w:rsidRPr="00151C35">
        <w:rPr>
          <w:rFonts w:ascii="Arial" w:hAnsi="Arial" w:cs="Arial"/>
          <w:b/>
          <w:color w:val="000000" w:themeColor="text1"/>
          <w:sz w:val="16"/>
          <w:szCs w:val="16"/>
        </w:rPr>
        <w:t xml:space="preserve">LOCAL/HORÁRIOS: </w:t>
      </w:r>
      <w:r w:rsidR="00151C35" w:rsidRPr="00151C35">
        <w:rPr>
          <w:rFonts w:ascii="Arial" w:hAnsi="Arial" w:cs="Arial"/>
          <w:bCs/>
          <w:color w:val="000000" w:themeColor="text1"/>
          <w:sz w:val="16"/>
          <w:szCs w:val="16"/>
        </w:rPr>
        <w:t>Os objetos</w:t>
      </w:r>
      <w:r w:rsidR="00151C35" w:rsidRPr="00151C35">
        <w:rPr>
          <w:rFonts w:ascii="Arial" w:hAnsi="Arial" w:cs="Arial"/>
          <w:color w:val="000000" w:themeColor="text1"/>
          <w:sz w:val="16"/>
          <w:szCs w:val="16"/>
        </w:rPr>
        <w:t xml:space="preserve"> </w:t>
      </w:r>
      <w:r w:rsidR="00151C35" w:rsidRPr="00151C35">
        <w:rPr>
          <w:rFonts w:ascii="Arial" w:hAnsi="Arial" w:cs="Arial"/>
          <w:bCs/>
          <w:color w:val="000000" w:themeColor="text1"/>
          <w:sz w:val="16"/>
          <w:szCs w:val="16"/>
        </w:rPr>
        <w:t xml:space="preserve">deverão ser entregues na Coordenadoria de Gestão Patrimonial do Governo de Estado de Rondônia, localizado na Rua Antônio Lacerda, n° 4138, bairro Industrial, nos horários de 07h30min </w:t>
      </w:r>
      <w:proofErr w:type="gramStart"/>
      <w:r w:rsidR="00151C35" w:rsidRPr="00151C35">
        <w:rPr>
          <w:rFonts w:ascii="Arial" w:hAnsi="Arial" w:cs="Arial"/>
          <w:bCs/>
          <w:color w:val="000000" w:themeColor="text1"/>
          <w:sz w:val="16"/>
          <w:szCs w:val="16"/>
        </w:rPr>
        <w:t>às</w:t>
      </w:r>
      <w:proofErr w:type="gramEnd"/>
      <w:r w:rsidR="00151C35" w:rsidRPr="00151C35">
        <w:rPr>
          <w:rFonts w:ascii="Arial" w:hAnsi="Arial" w:cs="Arial"/>
          <w:bCs/>
          <w:color w:val="000000" w:themeColor="text1"/>
          <w:sz w:val="16"/>
          <w:szCs w:val="16"/>
        </w:rPr>
        <w:t xml:space="preserve"> 13h30min, de segund</w:t>
      </w:r>
      <w:r w:rsidR="00151C35">
        <w:rPr>
          <w:rFonts w:ascii="Arial" w:hAnsi="Arial" w:cs="Arial"/>
          <w:bCs/>
          <w:color w:val="000000" w:themeColor="text1"/>
          <w:sz w:val="16"/>
          <w:szCs w:val="16"/>
        </w:rPr>
        <w:t>a a sexta-feira, nos dias úteis.</w:t>
      </w:r>
    </w:p>
    <w:p w:rsidR="00D9528D" w:rsidRPr="00802CEE" w:rsidRDefault="00D9528D" w:rsidP="00CE771E">
      <w:pPr>
        <w:jc w:val="both"/>
        <w:rPr>
          <w:rFonts w:ascii="Arial" w:hAnsi="Arial" w:cs="Arial"/>
          <w:b/>
          <w:bCs/>
          <w:sz w:val="16"/>
          <w:szCs w:val="16"/>
        </w:rPr>
      </w:pPr>
    </w:p>
    <w:p w:rsidR="009D2314" w:rsidRPr="00793646" w:rsidRDefault="007A61C6" w:rsidP="009F2CD8">
      <w:pPr>
        <w:pStyle w:val="PargrafodaLista"/>
        <w:numPr>
          <w:ilvl w:val="0"/>
          <w:numId w:val="3"/>
        </w:numPr>
        <w:jc w:val="both"/>
        <w:rPr>
          <w:rFonts w:ascii="Arial" w:hAnsi="Arial" w:cs="Arial"/>
          <w:b/>
          <w:bCs/>
          <w:sz w:val="16"/>
          <w:szCs w:val="16"/>
        </w:rPr>
      </w:pPr>
      <w:r w:rsidRPr="00793646">
        <w:rPr>
          <w:rFonts w:ascii="Arial" w:hAnsi="Arial" w:cs="Arial"/>
          <w:b/>
          <w:bCs/>
          <w:sz w:val="16"/>
          <w:szCs w:val="16"/>
        </w:rPr>
        <w:t>D</w:t>
      </w:r>
      <w:r w:rsidR="009D2314" w:rsidRPr="00793646">
        <w:rPr>
          <w:rFonts w:ascii="Arial" w:hAnsi="Arial" w:cs="Arial"/>
          <w:b/>
          <w:bCs/>
          <w:sz w:val="16"/>
          <w:szCs w:val="16"/>
        </w:rPr>
        <w:t xml:space="preserve">AS CONDIÇÕES DE PAGAMENTO </w:t>
      </w:r>
      <w:r w:rsidR="00ED6824" w:rsidRPr="00793646">
        <w:rPr>
          <w:rFonts w:ascii="Arial" w:hAnsi="Arial" w:cs="Arial"/>
          <w:b/>
          <w:bCs/>
          <w:sz w:val="16"/>
          <w:szCs w:val="16"/>
        </w:rPr>
        <w:tab/>
      </w:r>
    </w:p>
    <w:p w:rsidR="00A41308" w:rsidRPr="00793646" w:rsidRDefault="00A41308" w:rsidP="00A41308">
      <w:pPr>
        <w:pStyle w:val="PargrafodaLista"/>
        <w:tabs>
          <w:tab w:val="left" w:pos="993"/>
          <w:tab w:val="left" w:pos="1276"/>
        </w:tabs>
        <w:ind w:left="360"/>
        <w:jc w:val="both"/>
        <w:rPr>
          <w:rFonts w:ascii="Arial" w:hAnsi="Arial" w:cs="Arial"/>
          <w:b/>
          <w:bCs/>
          <w:sz w:val="16"/>
          <w:szCs w:val="16"/>
        </w:rPr>
      </w:pPr>
    </w:p>
    <w:p w:rsidR="005E1530" w:rsidRPr="00793646" w:rsidRDefault="005E1530" w:rsidP="00A41308">
      <w:pPr>
        <w:pStyle w:val="PargrafodaLista"/>
        <w:tabs>
          <w:tab w:val="left" w:pos="993"/>
          <w:tab w:val="left" w:pos="1276"/>
        </w:tabs>
        <w:ind w:left="360"/>
        <w:jc w:val="both"/>
        <w:rPr>
          <w:rFonts w:ascii="Arial" w:hAnsi="Arial" w:cs="Arial"/>
          <w:b/>
          <w:bCs/>
          <w:sz w:val="16"/>
          <w:szCs w:val="16"/>
        </w:rPr>
      </w:pPr>
    </w:p>
    <w:p w:rsidR="009D2314" w:rsidRPr="00793646" w:rsidRDefault="009D2314" w:rsidP="00160FBE">
      <w:pPr>
        <w:numPr>
          <w:ilvl w:val="1"/>
          <w:numId w:val="3"/>
        </w:numPr>
        <w:jc w:val="both"/>
        <w:rPr>
          <w:rFonts w:ascii="Arial" w:hAnsi="Arial" w:cs="Arial"/>
          <w:sz w:val="16"/>
          <w:szCs w:val="16"/>
        </w:rPr>
      </w:pPr>
      <w:r w:rsidRPr="00793646">
        <w:rPr>
          <w:rFonts w:ascii="Arial" w:hAnsi="Arial" w:cs="Arial"/>
          <w:sz w:val="16"/>
          <w:szCs w:val="16"/>
        </w:rPr>
        <w:t xml:space="preserve">A empresa detentora da Ata apresentará a Gerência Financeira do Órgão requisitante </w:t>
      </w:r>
      <w:proofErr w:type="gramStart"/>
      <w:r w:rsidRPr="00793646">
        <w:rPr>
          <w:rFonts w:ascii="Arial" w:hAnsi="Arial" w:cs="Arial"/>
          <w:sz w:val="16"/>
          <w:szCs w:val="16"/>
        </w:rPr>
        <w:t>a</w:t>
      </w:r>
      <w:proofErr w:type="gramEnd"/>
      <w:r w:rsidRPr="00793646">
        <w:rPr>
          <w:rFonts w:ascii="Arial" w:hAnsi="Arial" w:cs="Arial"/>
          <w:sz w:val="16"/>
          <w:szCs w:val="16"/>
        </w:rPr>
        <w:t xml:space="preserve"> nota fiscal</w:t>
      </w:r>
      <w:r w:rsidRPr="00793646">
        <w:rPr>
          <w:rFonts w:ascii="Arial" w:hAnsi="Arial" w:cs="Arial"/>
          <w:b/>
          <w:bCs/>
          <w:sz w:val="16"/>
          <w:szCs w:val="16"/>
        </w:rPr>
        <w:t xml:space="preserve"> referente ao fornecimento efetuado</w:t>
      </w:r>
      <w:r w:rsidRPr="00793646">
        <w:rPr>
          <w:rFonts w:ascii="Arial" w:hAnsi="Arial" w:cs="Arial"/>
          <w:sz w:val="16"/>
          <w:szCs w:val="16"/>
        </w:rPr>
        <w:t>.</w:t>
      </w:r>
    </w:p>
    <w:p w:rsidR="009D2314" w:rsidRPr="00793646" w:rsidRDefault="009D2314" w:rsidP="009D2314">
      <w:pPr>
        <w:jc w:val="both"/>
        <w:rPr>
          <w:rFonts w:ascii="Arial" w:hAnsi="Arial" w:cs="Arial"/>
          <w:sz w:val="16"/>
          <w:szCs w:val="16"/>
        </w:rPr>
      </w:pPr>
    </w:p>
    <w:p w:rsidR="009D2314" w:rsidRPr="00793646" w:rsidRDefault="009D2314" w:rsidP="00160FBE">
      <w:pPr>
        <w:numPr>
          <w:ilvl w:val="1"/>
          <w:numId w:val="3"/>
        </w:numPr>
        <w:jc w:val="both"/>
        <w:rPr>
          <w:rFonts w:ascii="Arial" w:hAnsi="Arial" w:cs="Arial"/>
          <w:sz w:val="16"/>
          <w:szCs w:val="16"/>
        </w:rPr>
      </w:pPr>
      <w:r w:rsidRPr="00793646">
        <w:rPr>
          <w:rFonts w:ascii="Arial" w:hAnsi="Arial" w:cs="Arial"/>
          <w:sz w:val="16"/>
          <w:szCs w:val="16"/>
        </w:rPr>
        <w:t xml:space="preserve">O respectivo Órgão terá o prazo de </w:t>
      </w:r>
      <w:r w:rsidR="008A1EAC" w:rsidRPr="00793646">
        <w:rPr>
          <w:rFonts w:ascii="Arial" w:hAnsi="Arial" w:cs="Arial"/>
          <w:sz w:val="16"/>
          <w:szCs w:val="16"/>
        </w:rPr>
        <w:t>10</w:t>
      </w:r>
      <w:r w:rsidRPr="00793646">
        <w:rPr>
          <w:rFonts w:ascii="Arial" w:hAnsi="Arial" w:cs="Arial"/>
          <w:b/>
          <w:bCs/>
          <w:sz w:val="16"/>
          <w:szCs w:val="16"/>
        </w:rPr>
        <w:t xml:space="preserve"> (</w:t>
      </w:r>
      <w:r w:rsidR="008A1EAC" w:rsidRPr="00793646">
        <w:rPr>
          <w:rFonts w:ascii="Arial" w:hAnsi="Arial" w:cs="Arial"/>
          <w:b/>
          <w:bCs/>
          <w:sz w:val="16"/>
          <w:szCs w:val="16"/>
        </w:rPr>
        <w:t>dez</w:t>
      </w:r>
      <w:r w:rsidRPr="00793646">
        <w:rPr>
          <w:rFonts w:ascii="Arial" w:hAnsi="Arial" w:cs="Arial"/>
          <w:b/>
          <w:bCs/>
          <w:sz w:val="16"/>
          <w:szCs w:val="16"/>
        </w:rPr>
        <w:t>) dias úteis</w:t>
      </w:r>
      <w:r w:rsidRPr="00793646">
        <w:rPr>
          <w:rFonts w:ascii="Arial" w:hAnsi="Arial" w:cs="Arial"/>
          <w:sz w:val="16"/>
          <w:szCs w:val="16"/>
        </w:rPr>
        <w:t xml:space="preserve">, a contar da apresentação da nota fiscal para </w:t>
      </w:r>
      <w:r w:rsidRPr="00793646">
        <w:rPr>
          <w:rFonts w:ascii="Arial" w:hAnsi="Arial" w:cs="Arial"/>
          <w:b/>
          <w:bCs/>
          <w:sz w:val="16"/>
          <w:szCs w:val="16"/>
        </w:rPr>
        <w:t>aceitá-la ou rejeitá-la</w:t>
      </w:r>
      <w:r w:rsidRPr="00793646">
        <w:rPr>
          <w:rFonts w:ascii="Arial" w:hAnsi="Arial" w:cs="Arial"/>
          <w:sz w:val="16"/>
          <w:szCs w:val="16"/>
        </w:rPr>
        <w:t>.</w:t>
      </w:r>
    </w:p>
    <w:p w:rsidR="009D2314" w:rsidRPr="00793646" w:rsidRDefault="009D2314" w:rsidP="009D2314">
      <w:pPr>
        <w:jc w:val="both"/>
        <w:rPr>
          <w:rFonts w:ascii="Arial" w:hAnsi="Arial" w:cs="Arial"/>
          <w:sz w:val="16"/>
          <w:szCs w:val="16"/>
        </w:rPr>
      </w:pPr>
    </w:p>
    <w:p w:rsidR="009D2314" w:rsidRPr="00793646" w:rsidRDefault="009D2314" w:rsidP="00160FBE">
      <w:pPr>
        <w:numPr>
          <w:ilvl w:val="1"/>
          <w:numId w:val="3"/>
        </w:numPr>
        <w:jc w:val="both"/>
        <w:rPr>
          <w:rFonts w:ascii="Arial" w:hAnsi="Arial" w:cs="Arial"/>
          <w:sz w:val="16"/>
          <w:szCs w:val="16"/>
        </w:rPr>
      </w:pPr>
      <w:r w:rsidRPr="00793646">
        <w:rPr>
          <w:rFonts w:ascii="Arial" w:hAnsi="Arial" w:cs="Arial"/>
          <w:sz w:val="16"/>
          <w:szCs w:val="16"/>
        </w:rPr>
        <w:t>A nota fiscal</w:t>
      </w:r>
      <w:r w:rsidRPr="00793646">
        <w:rPr>
          <w:rFonts w:ascii="Arial" w:hAnsi="Arial" w:cs="Arial"/>
          <w:b/>
          <w:bCs/>
          <w:sz w:val="16"/>
          <w:szCs w:val="16"/>
        </w:rPr>
        <w:t xml:space="preserve"> não aprovada será devolvida à empresa </w:t>
      </w:r>
      <w:r w:rsidRPr="00793646">
        <w:rPr>
          <w:rFonts w:ascii="Arial" w:hAnsi="Arial" w:cs="Arial"/>
          <w:sz w:val="16"/>
          <w:szCs w:val="16"/>
        </w:rPr>
        <w:t xml:space="preserve">detentora da Ata </w:t>
      </w:r>
      <w:r w:rsidRPr="00793646">
        <w:rPr>
          <w:rFonts w:ascii="Arial" w:hAnsi="Arial" w:cs="Arial"/>
          <w:b/>
          <w:bCs/>
          <w:sz w:val="16"/>
          <w:szCs w:val="16"/>
        </w:rPr>
        <w:t>para as necessárias correções</w:t>
      </w:r>
      <w:r w:rsidRPr="00793646">
        <w:rPr>
          <w:rFonts w:ascii="Arial" w:hAnsi="Arial" w:cs="Arial"/>
          <w:sz w:val="16"/>
          <w:szCs w:val="16"/>
        </w:rPr>
        <w:t xml:space="preserve">, com as informações que motivaram sua rejeição, contando-se o prazo estabelecido no subitem 6.2. </w:t>
      </w:r>
      <w:proofErr w:type="gramStart"/>
      <w:r w:rsidRPr="00793646">
        <w:rPr>
          <w:rFonts w:ascii="Arial" w:hAnsi="Arial" w:cs="Arial"/>
          <w:sz w:val="16"/>
          <w:szCs w:val="16"/>
        </w:rPr>
        <w:t>a</w:t>
      </w:r>
      <w:proofErr w:type="gramEnd"/>
      <w:r w:rsidRPr="00793646">
        <w:rPr>
          <w:rFonts w:ascii="Arial" w:hAnsi="Arial" w:cs="Arial"/>
          <w:sz w:val="16"/>
          <w:szCs w:val="16"/>
        </w:rPr>
        <w:t xml:space="preserve"> partir da data de sua reapresentação.</w:t>
      </w:r>
    </w:p>
    <w:p w:rsidR="009D2314" w:rsidRPr="00793646" w:rsidRDefault="009D2314" w:rsidP="009D2314">
      <w:pPr>
        <w:jc w:val="both"/>
        <w:rPr>
          <w:rFonts w:ascii="Arial" w:hAnsi="Arial" w:cs="Arial"/>
          <w:sz w:val="16"/>
          <w:szCs w:val="16"/>
        </w:rPr>
      </w:pPr>
    </w:p>
    <w:p w:rsidR="009D2314" w:rsidRPr="00793646" w:rsidRDefault="009D2314" w:rsidP="00160FBE">
      <w:pPr>
        <w:numPr>
          <w:ilvl w:val="1"/>
          <w:numId w:val="3"/>
        </w:numPr>
        <w:jc w:val="both"/>
        <w:rPr>
          <w:rFonts w:ascii="Arial" w:hAnsi="Arial" w:cs="Arial"/>
          <w:sz w:val="16"/>
          <w:szCs w:val="16"/>
        </w:rPr>
      </w:pPr>
      <w:r w:rsidRPr="00793646">
        <w:rPr>
          <w:rFonts w:ascii="Arial" w:hAnsi="Arial" w:cs="Arial"/>
          <w:sz w:val="16"/>
          <w:szCs w:val="16"/>
        </w:rPr>
        <w:t>A devolução da nota fiscal não aprovada, em hipótese alguma, servirá de pretexto para que a empresa detentora da Ata suspenda quaisquer fornecimentos.</w:t>
      </w:r>
    </w:p>
    <w:p w:rsidR="009D2314" w:rsidRPr="00793646" w:rsidRDefault="009D2314" w:rsidP="009D2314">
      <w:pPr>
        <w:jc w:val="both"/>
        <w:rPr>
          <w:rFonts w:ascii="Arial" w:hAnsi="Arial" w:cs="Arial"/>
          <w:sz w:val="16"/>
          <w:szCs w:val="16"/>
        </w:rPr>
      </w:pPr>
    </w:p>
    <w:p w:rsidR="009D2314" w:rsidRPr="00793646" w:rsidRDefault="009D2314" w:rsidP="00160FBE">
      <w:pPr>
        <w:numPr>
          <w:ilvl w:val="1"/>
          <w:numId w:val="3"/>
        </w:numPr>
        <w:jc w:val="both"/>
        <w:rPr>
          <w:rFonts w:ascii="Arial" w:hAnsi="Arial" w:cs="Arial"/>
          <w:sz w:val="16"/>
          <w:szCs w:val="16"/>
        </w:rPr>
      </w:pPr>
      <w:r w:rsidRPr="00793646">
        <w:rPr>
          <w:rFonts w:ascii="Arial" w:hAnsi="Arial" w:cs="Arial"/>
          <w:sz w:val="16"/>
          <w:szCs w:val="16"/>
        </w:rPr>
        <w:t>O Estado de Rondônia, através dos órgãos requisitantes, providenciará o pagamento no prazo de até 30</w:t>
      </w:r>
      <w:r w:rsidRPr="00793646">
        <w:rPr>
          <w:rFonts w:ascii="Arial" w:hAnsi="Arial" w:cs="Arial"/>
          <w:b/>
          <w:bCs/>
          <w:sz w:val="16"/>
          <w:szCs w:val="16"/>
        </w:rPr>
        <w:t xml:space="preserve"> (trinta) dias corridos</w:t>
      </w:r>
      <w:r w:rsidRPr="00793646">
        <w:rPr>
          <w:rFonts w:ascii="Arial" w:hAnsi="Arial" w:cs="Arial"/>
          <w:sz w:val="16"/>
          <w:szCs w:val="16"/>
        </w:rPr>
        <w:t>, contada da data do aceite da nota fiscal.</w:t>
      </w:r>
    </w:p>
    <w:p w:rsidR="005E1530" w:rsidRPr="00793646" w:rsidRDefault="005E1530" w:rsidP="005E1530">
      <w:pPr>
        <w:pStyle w:val="PargrafodaLista"/>
        <w:rPr>
          <w:rFonts w:ascii="Arial" w:hAnsi="Arial" w:cs="Arial"/>
          <w:sz w:val="16"/>
          <w:szCs w:val="16"/>
        </w:rPr>
      </w:pPr>
    </w:p>
    <w:p w:rsidR="005E1530" w:rsidRPr="00793646" w:rsidRDefault="005E1530" w:rsidP="005E1530">
      <w:pPr>
        <w:ind w:left="360"/>
        <w:jc w:val="both"/>
        <w:rPr>
          <w:rFonts w:ascii="Arial" w:hAnsi="Arial" w:cs="Arial"/>
          <w:sz w:val="16"/>
          <w:szCs w:val="16"/>
        </w:rPr>
      </w:pPr>
    </w:p>
    <w:p w:rsidR="009D2314" w:rsidRPr="00793646" w:rsidRDefault="009D2314" w:rsidP="009D2314">
      <w:pPr>
        <w:pStyle w:val="Corpodetexto2"/>
        <w:ind w:right="-1" w:firstLine="0"/>
        <w:rPr>
          <w:sz w:val="16"/>
          <w:szCs w:val="16"/>
        </w:rPr>
      </w:pPr>
    </w:p>
    <w:p w:rsidR="009D2314" w:rsidRPr="00793646" w:rsidRDefault="009D2314" w:rsidP="009D2314">
      <w:pPr>
        <w:pStyle w:val="NormalWeb"/>
        <w:spacing w:before="0" w:beforeAutospacing="0" w:after="0" w:afterAutospacing="0"/>
        <w:jc w:val="both"/>
        <w:rPr>
          <w:rFonts w:ascii="Arial" w:hAnsi="Arial" w:cs="Arial"/>
          <w:b/>
          <w:bCs/>
          <w:sz w:val="16"/>
          <w:szCs w:val="16"/>
        </w:rPr>
      </w:pPr>
      <w:r w:rsidRPr="00793646">
        <w:rPr>
          <w:rFonts w:ascii="Arial" w:hAnsi="Arial" w:cs="Arial"/>
          <w:b/>
          <w:bCs/>
          <w:sz w:val="16"/>
          <w:szCs w:val="16"/>
        </w:rPr>
        <w:t>8.  DA DOTAÇÃO ORÇAMENTÁRIA</w:t>
      </w:r>
    </w:p>
    <w:p w:rsidR="009D2314" w:rsidRPr="00793646" w:rsidRDefault="009D2314" w:rsidP="009D2314">
      <w:pPr>
        <w:pStyle w:val="NormalWeb"/>
        <w:spacing w:before="0" w:beforeAutospacing="0" w:after="0" w:afterAutospacing="0"/>
        <w:jc w:val="both"/>
        <w:rPr>
          <w:rFonts w:ascii="Arial" w:hAnsi="Arial" w:cs="Arial"/>
          <w:b/>
          <w:bCs/>
          <w:sz w:val="16"/>
          <w:szCs w:val="16"/>
        </w:rPr>
      </w:pPr>
    </w:p>
    <w:p w:rsidR="009D2314" w:rsidRPr="00793646" w:rsidRDefault="009D2314" w:rsidP="00160FBE">
      <w:pPr>
        <w:pStyle w:val="NormalWeb"/>
        <w:numPr>
          <w:ilvl w:val="1"/>
          <w:numId w:val="4"/>
        </w:numPr>
        <w:spacing w:before="0" w:beforeAutospacing="0" w:after="0" w:afterAutospacing="0"/>
        <w:jc w:val="both"/>
        <w:rPr>
          <w:rFonts w:ascii="Arial" w:hAnsi="Arial" w:cs="Arial"/>
          <w:sz w:val="16"/>
          <w:szCs w:val="16"/>
        </w:rPr>
      </w:pPr>
      <w:r w:rsidRPr="00793646">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8E4E8A" w:rsidRPr="00793646" w:rsidRDefault="008E4E8A" w:rsidP="008E4E8A">
      <w:pPr>
        <w:pStyle w:val="NormalWeb"/>
        <w:spacing w:before="0" w:beforeAutospacing="0" w:after="0" w:afterAutospacing="0"/>
        <w:ind w:left="360"/>
        <w:jc w:val="both"/>
        <w:rPr>
          <w:rFonts w:ascii="Arial" w:hAnsi="Arial" w:cs="Arial"/>
          <w:sz w:val="16"/>
          <w:szCs w:val="16"/>
        </w:rPr>
      </w:pPr>
    </w:p>
    <w:p w:rsidR="009D2314" w:rsidRPr="00793646" w:rsidRDefault="005E2FA0" w:rsidP="009D2314">
      <w:pPr>
        <w:pStyle w:val="Lista2"/>
        <w:ind w:left="0" w:firstLine="0"/>
        <w:jc w:val="both"/>
        <w:rPr>
          <w:b/>
          <w:bCs/>
          <w:sz w:val="16"/>
          <w:szCs w:val="16"/>
        </w:rPr>
      </w:pPr>
      <w:r w:rsidRPr="00793646">
        <w:rPr>
          <w:b/>
          <w:bCs/>
          <w:color w:val="000000"/>
          <w:sz w:val="16"/>
          <w:szCs w:val="16"/>
        </w:rPr>
        <w:t>9.</w:t>
      </w:r>
      <w:r w:rsidR="009D2314" w:rsidRPr="00793646">
        <w:rPr>
          <w:b/>
          <w:bCs/>
          <w:color w:val="000000"/>
          <w:sz w:val="16"/>
          <w:szCs w:val="16"/>
        </w:rPr>
        <w:t xml:space="preserve"> </w:t>
      </w:r>
      <w:r w:rsidR="009D2314" w:rsidRPr="00793646">
        <w:rPr>
          <w:b/>
          <w:bCs/>
          <w:sz w:val="16"/>
          <w:szCs w:val="16"/>
        </w:rPr>
        <w:t>DAS SANÇÕES NO CASO DE INADIMPLÊNCIA E DO CANCELAMENTO DO REGISTRO DE PREÇOS</w:t>
      </w:r>
    </w:p>
    <w:p w:rsidR="008E4E8A" w:rsidRPr="00793646" w:rsidRDefault="008E4E8A" w:rsidP="008E4E8A">
      <w:pPr>
        <w:pStyle w:val="Lista2"/>
        <w:ind w:left="0" w:firstLine="0"/>
        <w:rPr>
          <w:b/>
          <w:bCs/>
          <w:sz w:val="16"/>
          <w:szCs w:val="16"/>
        </w:rPr>
      </w:pPr>
      <w:r w:rsidRPr="00793646">
        <w:rPr>
          <w:b/>
          <w:bCs/>
          <w:sz w:val="16"/>
          <w:szCs w:val="16"/>
        </w:rPr>
        <w:t xml:space="preserve"> </w:t>
      </w:r>
    </w:p>
    <w:p w:rsidR="00151C35" w:rsidRPr="00151C35" w:rsidRDefault="00151C35" w:rsidP="00151C35">
      <w:pPr>
        <w:pStyle w:val="NoSpacing"/>
        <w:tabs>
          <w:tab w:val="left" w:pos="993"/>
        </w:tabs>
        <w:suppressAutoHyphens/>
        <w:ind w:left="426"/>
        <w:jc w:val="both"/>
        <w:rPr>
          <w:rFonts w:ascii="Arial" w:hAnsi="Arial" w:cs="Arial"/>
          <w:sz w:val="16"/>
          <w:szCs w:val="16"/>
        </w:rPr>
      </w:pPr>
      <w:r>
        <w:rPr>
          <w:rFonts w:ascii="Arial" w:hAnsi="Arial" w:cs="Arial"/>
          <w:b/>
          <w:sz w:val="16"/>
          <w:szCs w:val="16"/>
        </w:rPr>
        <w:t>9</w:t>
      </w:r>
      <w:r w:rsidRPr="00151C35">
        <w:rPr>
          <w:rFonts w:ascii="Arial" w:hAnsi="Arial" w:cs="Arial"/>
          <w:b/>
          <w:sz w:val="16"/>
          <w:szCs w:val="16"/>
        </w:rPr>
        <w:t>.1 -</w:t>
      </w:r>
      <w:r w:rsidRPr="00151C35">
        <w:rPr>
          <w:rFonts w:ascii="Arial" w:hAnsi="Arial" w:cs="Arial"/>
          <w:sz w:val="16"/>
          <w:szCs w:val="16"/>
        </w:rPr>
        <w:t xml:space="preserve"> Sem prejuízo das sanções cominadas no art. 87, I, III e IV, da Lei nº 8.666/93, pela inexecução total ou parcial do contrato, a Administração poderá, garantida a prévia e ampla defesa, aplicar à Contratada multa de até 10% (dez por cento) sobre o valor da parte inadimplida. </w:t>
      </w:r>
    </w:p>
    <w:p w:rsidR="00151C35" w:rsidRPr="00151C35" w:rsidRDefault="00151C35" w:rsidP="00151C35">
      <w:pPr>
        <w:pStyle w:val="NoSpacing"/>
        <w:tabs>
          <w:tab w:val="left" w:pos="-142"/>
          <w:tab w:val="left" w:pos="567"/>
        </w:tabs>
        <w:suppressAutoHyphens/>
        <w:ind w:left="426"/>
        <w:jc w:val="both"/>
        <w:rPr>
          <w:rFonts w:ascii="Arial" w:hAnsi="Arial" w:cs="Arial"/>
          <w:sz w:val="16"/>
          <w:szCs w:val="16"/>
        </w:rPr>
      </w:pPr>
      <w:r>
        <w:rPr>
          <w:rFonts w:ascii="Arial" w:hAnsi="Arial" w:cs="Arial"/>
          <w:b/>
          <w:sz w:val="16"/>
          <w:szCs w:val="16"/>
        </w:rPr>
        <w:t>9</w:t>
      </w:r>
      <w:r w:rsidRPr="00151C35">
        <w:rPr>
          <w:rFonts w:ascii="Arial" w:hAnsi="Arial" w:cs="Arial"/>
          <w:b/>
          <w:sz w:val="16"/>
          <w:szCs w:val="16"/>
        </w:rPr>
        <w:t>.2 -</w:t>
      </w:r>
      <w:r w:rsidRPr="00151C35">
        <w:rPr>
          <w:rFonts w:ascii="Arial" w:hAnsi="Arial" w:cs="Arial"/>
          <w:sz w:val="16"/>
          <w:szCs w:val="16"/>
        </w:rPr>
        <w:t xml:space="preserve"> Se a adjudicatária recusar-se a retirar o instrumento contratual injustificadamente ou se não apresentar situação regular na ocasião dos recebimentos, garantida a prévia e ampla defesa, aplicar à Contratada multa de até 10% (dez por cento) sobre o valor inadimplido.</w:t>
      </w:r>
    </w:p>
    <w:p w:rsidR="00151C35" w:rsidRPr="00151C35" w:rsidRDefault="00151C35" w:rsidP="00151C35">
      <w:pPr>
        <w:pStyle w:val="NoSpacing"/>
        <w:tabs>
          <w:tab w:val="left" w:pos="-142"/>
          <w:tab w:val="left" w:pos="567"/>
        </w:tabs>
        <w:suppressAutoHyphens/>
        <w:ind w:left="426"/>
        <w:jc w:val="both"/>
        <w:rPr>
          <w:rFonts w:ascii="Arial" w:hAnsi="Arial" w:cs="Arial"/>
          <w:sz w:val="16"/>
          <w:szCs w:val="16"/>
        </w:rPr>
      </w:pPr>
      <w:r>
        <w:rPr>
          <w:rFonts w:ascii="Arial" w:hAnsi="Arial" w:cs="Arial"/>
          <w:b/>
          <w:sz w:val="16"/>
          <w:szCs w:val="16"/>
        </w:rPr>
        <w:t>9</w:t>
      </w:r>
      <w:r w:rsidRPr="00151C35">
        <w:rPr>
          <w:rFonts w:ascii="Arial" w:hAnsi="Arial" w:cs="Arial"/>
          <w:b/>
          <w:sz w:val="16"/>
          <w:szCs w:val="16"/>
        </w:rPr>
        <w:t xml:space="preserve">.3 - </w:t>
      </w:r>
      <w:r w:rsidRPr="00151C35">
        <w:rPr>
          <w:rFonts w:ascii="Arial" w:hAnsi="Arial" w:cs="Arial"/>
          <w:sz w:val="16"/>
          <w:szCs w:val="16"/>
        </w:rPr>
        <w:t xml:space="preserve">A licitante, adjudicatária ou contratada que, convocada dentro do prazo de validade de sua proposta, não celebrar o instrumento contratual, deixar de entregar ou apresentar documentação falsa exigida para o certame, ensejar o retardamento da execução de seu objeto, não mantiver a proposta, falhar ou fraudar na execução do instrumento contratual, comportar-se de modo inidôneo ou cometer fraude fiscal, garantida a prévia e ampla defesa, ficará impedida de licitar e contratar com o Estado, e será </w:t>
      </w:r>
      <w:proofErr w:type="gramStart"/>
      <w:r w:rsidRPr="00151C35">
        <w:rPr>
          <w:rFonts w:ascii="Arial" w:hAnsi="Arial" w:cs="Arial"/>
          <w:sz w:val="16"/>
          <w:szCs w:val="16"/>
        </w:rPr>
        <w:t>descredenciado no Cadastro de Fornecedores Estadual</w:t>
      </w:r>
      <w:proofErr w:type="gramEnd"/>
      <w:r w:rsidRPr="00151C35">
        <w:rPr>
          <w:rFonts w:ascii="Arial" w:hAnsi="Arial" w:cs="Arial"/>
          <w:sz w:val="16"/>
          <w:szCs w:val="16"/>
        </w:rPr>
        <w:t>, pelo prazo de até 05 (cinco) anos, sem prejuízo das multas previstas no Edital e das demais cominações legais, devendo ser incluída a penalidade no SICAFI e no CAGEFOR (Cadastro Estadual de Fornecedores Impedidos de Licitar).</w:t>
      </w:r>
    </w:p>
    <w:p w:rsidR="00151C35" w:rsidRPr="00151C35" w:rsidRDefault="00151C35" w:rsidP="00151C35">
      <w:pPr>
        <w:pStyle w:val="NoSpacing"/>
        <w:tabs>
          <w:tab w:val="left" w:pos="-142"/>
          <w:tab w:val="left" w:pos="567"/>
        </w:tabs>
        <w:suppressAutoHyphens/>
        <w:ind w:left="426"/>
        <w:jc w:val="both"/>
        <w:rPr>
          <w:rFonts w:ascii="Arial" w:hAnsi="Arial" w:cs="Arial"/>
          <w:sz w:val="16"/>
          <w:szCs w:val="16"/>
        </w:rPr>
      </w:pPr>
      <w:r>
        <w:rPr>
          <w:rFonts w:ascii="Arial" w:hAnsi="Arial" w:cs="Arial"/>
          <w:b/>
          <w:sz w:val="16"/>
          <w:szCs w:val="16"/>
        </w:rPr>
        <w:t>9</w:t>
      </w:r>
      <w:r w:rsidRPr="00151C35">
        <w:rPr>
          <w:rFonts w:ascii="Arial" w:hAnsi="Arial" w:cs="Arial"/>
          <w:b/>
          <w:sz w:val="16"/>
          <w:szCs w:val="16"/>
        </w:rPr>
        <w:t xml:space="preserve">.4 - </w:t>
      </w:r>
      <w:r w:rsidRPr="00151C35">
        <w:rPr>
          <w:rFonts w:ascii="Arial" w:hAnsi="Arial" w:cs="Arial"/>
          <w:sz w:val="16"/>
          <w:szCs w:val="16"/>
        </w:rPr>
        <w:t>A multa, eventualmente imposta à Contratada, será automaticamente descontada da fatura a que fizer jus, acrescida de juros moratórios de 1% (um por cento) ao mês. Caso a contratada não tenha nenhum valor a receber do Estado, ser-lhe-á concedido o prazo de 05 (cinco) dia úteis, contados de sua intimação, para efetuar o pagamento da multa. Após esse prazo, não sendo efetuado o pagamento, serão deduzidos da garantia. Mantendo-se o insucesso, seus dados serão encaminhados ao órgão competente para que seja inscrita na dívida ativa, podendo, ainda a Administração proceder à cobrança judicial.</w:t>
      </w:r>
    </w:p>
    <w:p w:rsidR="00151C35" w:rsidRPr="00151C35" w:rsidRDefault="00151C35" w:rsidP="00151C35">
      <w:pPr>
        <w:pStyle w:val="NoSpacing"/>
        <w:tabs>
          <w:tab w:val="left" w:pos="-142"/>
          <w:tab w:val="left" w:pos="567"/>
        </w:tabs>
        <w:suppressAutoHyphens/>
        <w:ind w:left="426"/>
        <w:jc w:val="both"/>
        <w:rPr>
          <w:rFonts w:ascii="Arial" w:hAnsi="Arial" w:cs="Arial"/>
          <w:sz w:val="16"/>
          <w:szCs w:val="16"/>
        </w:rPr>
      </w:pPr>
      <w:r>
        <w:rPr>
          <w:rFonts w:ascii="Arial" w:hAnsi="Arial" w:cs="Arial"/>
          <w:b/>
          <w:sz w:val="16"/>
          <w:szCs w:val="16"/>
        </w:rPr>
        <w:t>9</w:t>
      </w:r>
      <w:r w:rsidRPr="00151C35">
        <w:rPr>
          <w:rFonts w:ascii="Arial" w:hAnsi="Arial" w:cs="Arial"/>
          <w:b/>
          <w:sz w:val="16"/>
          <w:szCs w:val="16"/>
        </w:rPr>
        <w:t xml:space="preserve">.5 - </w:t>
      </w:r>
      <w:r w:rsidRPr="00151C35">
        <w:rPr>
          <w:rFonts w:ascii="Arial" w:hAnsi="Arial" w:cs="Arial"/>
          <w:sz w:val="16"/>
          <w:szCs w:val="16"/>
        </w:rPr>
        <w:t>As multas previstas nesta seção não eximem a adjudicatária ou contratada da reparação dos eventuais danos, perdas ou prejuízos que seu ato punível venha causar à Administração.</w:t>
      </w:r>
    </w:p>
    <w:p w:rsidR="00151C35" w:rsidRPr="00151C35" w:rsidRDefault="00151C35" w:rsidP="00151C35">
      <w:pPr>
        <w:pStyle w:val="NoSpacing"/>
        <w:tabs>
          <w:tab w:val="left" w:pos="-142"/>
          <w:tab w:val="left" w:pos="567"/>
        </w:tabs>
        <w:suppressAutoHyphens/>
        <w:ind w:left="426"/>
        <w:jc w:val="both"/>
        <w:rPr>
          <w:rFonts w:ascii="Arial" w:hAnsi="Arial" w:cs="Arial"/>
          <w:sz w:val="16"/>
          <w:szCs w:val="16"/>
        </w:rPr>
      </w:pPr>
      <w:r>
        <w:rPr>
          <w:rFonts w:ascii="Arial" w:hAnsi="Arial" w:cs="Arial"/>
          <w:b/>
          <w:sz w:val="16"/>
          <w:szCs w:val="16"/>
        </w:rPr>
        <w:t>9</w:t>
      </w:r>
      <w:r w:rsidRPr="00151C35">
        <w:rPr>
          <w:rFonts w:ascii="Arial" w:hAnsi="Arial" w:cs="Arial"/>
          <w:b/>
          <w:sz w:val="16"/>
          <w:szCs w:val="16"/>
        </w:rPr>
        <w:t xml:space="preserve">.6 - </w:t>
      </w:r>
      <w:r w:rsidRPr="00151C35">
        <w:rPr>
          <w:rFonts w:ascii="Arial" w:hAnsi="Arial" w:cs="Arial"/>
          <w:sz w:val="16"/>
          <w:szCs w:val="16"/>
        </w:rPr>
        <w:t>De acordo com a gravidade do descumprimento, poderá ainda a licitante se sujeitar à Declaração de inidoneidade para licitar ou contratar com a Administração Pública enquanto perdurarem os motivos determinantes da punição ou até que seja promovida a reabilitação perante a própria autoridade que aplicou a penalidade, que será concedida sempre que o contratado ressarcir a Administração pelos prejuízos resultantes e depois de decorrido o prazo da sanção aplicada com base na legislação vigente.</w:t>
      </w:r>
    </w:p>
    <w:p w:rsidR="00151C35" w:rsidRPr="00151C35" w:rsidRDefault="00151C35" w:rsidP="00151C35">
      <w:pPr>
        <w:pStyle w:val="NoSpacing"/>
        <w:tabs>
          <w:tab w:val="left" w:pos="-142"/>
          <w:tab w:val="left" w:pos="567"/>
        </w:tabs>
        <w:suppressAutoHyphens/>
        <w:ind w:left="426"/>
        <w:jc w:val="both"/>
        <w:rPr>
          <w:rFonts w:ascii="Arial" w:hAnsi="Arial" w:cs="Arial"/>
          <w:sz w:val="16"/>
          <w:szCs w:val="16"/>
        </w:rPr>
      </w:pPr>
      <w:r>
        <w:rPr>
          <w:rFonts w:ascii="Arial" w:hAnsi="Arial" w:cs="Arial"/>
          <w:b/>
          <w:sz w:val="16"/>
          <w:szCs w:val="16"/>
        </w:rPr>
        <w:t>9</w:t>
      </w:r>
      <w:r w:rsidRPr="00151C35">
        <w:rPr>
          <w:rFonts w:ascii="Arial" w:hAnsi="Arial" w:cs="Arial"/>
          <w:b/>
          <w:sz w:val="16"/>
          <w:szCs w:val="16"/>
        </w:rPr>
        <w:t xml:space="preserve">.7 - </w:t>
      </w:r>
      <w:r w:rsidRPr="00151C35">
        <w:rPr>
          <w:rFonts w:ascii="Arial" w:hAnsi="Arial" w:cs="Arial"/>
          <w:sz w:val="16"/>
          <w:szCs w:val="16"/>
        </w:rPr>
        <w:t>A sanção denominada “Advertência” só terá lugar se emitida por escrito e quando se tratar de faltas leves, assim entendidas como aquelas que não acarretarem prejuízos significativos ao objeto da contratação, cabível somente até a segunda aplicação (reincidência) para a mesma infração, caso não se verifique a adequação da conduta por parte da Contratada, após o que deverão ser aplicadas sanções de grau mais significativo.</w:t>
      </w:r>
    </w:p>
    <w:p w:rsidR="00151C35" w:rsidRPr="00151C35" w:rsidRDefault="00151C35" w:rsidP="00151C35">
      <w:pPr>
        <w:pStyle w:val="NoSpacing"/>
        <w:tabs>
          <w:tab w:val="left" w:pos="-142"/>
          <w:tab w:val="left" w:pos="567"/>
        </w:tabs>
        <w:suppressAutoHyphens/>
        <w:ind w:left="426"/>
        <w:jc w:val="both"/>
        <w:rPr>
          <w:rFonts w:ascii="Arial" w:hAnsi="Arial" w:cs="Arial"/>
          <w:sz w:val="16"/>
          <w:szCs w:val="16"/>
        </w:rPr>
      </w:pPr>
      <w:r>
        <w:rPr>
          <w:rFonts w:ascii="Arial" w:hAnsi="Arial" w:cs="Arial"/>
          <w:b/>
          <w:sz w:val="16"/>
          <w:szCs w:val="16"/>
        </w:rPr>
        <w:t>9</w:t>
      </w:r>
      <w:r w:rsidRPr="00151C35">
        <w:rPr>
          <w:rFonts w:ascii="Arial" w:hAnsi="Arial" w:cs="Arial"/>
          <w:b/>
          <w:sz w:val="16"/>
          <w:szCs w:val="16"/>
        </w:rPr>
        <w:t xml:space="preserve">.8 - </w:t>
      </w:r>
      <w:r w:rsidRPr="00151C35">
        <w:rPr>
          <w:rFonts w:ascii="Arial" w:hAnsi="Arial" w:cs="Arial"/>
          <w:sz w:val="16"/>
          <w:szCs w:val="16"/>
        </w:rPr>
        <w:t>São exemplos de infração administrativa penalizáveis, nos termos da Lei nº 8.666, de 1993, da Lei nº 10.520, de 2002, do Decreto nº 3.555, de 2000, e do Decreto nº 5.450, de 2005:</w:t>
      </w:r>
    </w:p>
    <w:p w:rsidR="00151C35" w:rsidRPr="00151C35" w:rsidRDefault="00151C35" w:rsidP="00151C35">
      <w:pPr>
        <w:numPr>
          <w:ilvl w:val="0"/>
          <w:numId w:val="12"/>
        </w:numPr>
        <w:tabs>
          <w:tab w:val="left" w:pos="1134"/>
        </w:tabs>
        <w:ind w:left="426" w:firstLine="0"/>
        <w:contextualSpacing/>
        <w:jc w:val="both"/>
        <w:rPr>
          <w:rFonts w:ascii="Arial" w:hAnsi="Arial" w:cs="Arial"/>
          <w:sz w:val="16"/>
          <w:szCs w:val="16"/>
        </w:rPr>
      </w:pPr>
      <w:r w:rsidRPr="00151C35">
        <w:rPr>
          <w:rFonts w:ascii="Arial" w:hAnsi="Arial" w:cs="Arial"/>
          <w:sz w:val="16"/>
          <w:szCs w:val="16"/>
        </w:rPr>
        <w:t>Inexecução total ou parcial do contrato;</w:t>
      </w:r>
    </w:p>
    <w:p w:rsidR="00151C35" w:rsidRPr="00151C35" w:rsidRDefault="00151C35" w:rsidP="00151C35">
      <w:pPr>
        <w:numPr>
          <w:ilvl w:val="0"/>
          <w:numId w:val="12"/>
        </w:numPr>
        <w:tabs>
          <w:tab w:val="left" w:pos="1134"/>
        </w:tabs>
        <w:ind w:left="426" w:firstLine="0"/>
        <w:contextualSpacing/>
        <w:jc w:val="both"/>
        <w:rPr>
          <w:rFonts w:ascii="Arial" w:hAnsi="Arial" w:cs="Arial"/>
          <w:sz w:val="16"/>
          <w:szCs w:val="16"/>
        </w:rPr>
      </w:pPr>
      <w:r w:rsidRPr="00151C35">
        <w:rPr>
          <w:rFonts w:ascii="Arial" w:hAnsi="Arial" w:cs="Arial"/>
          <w:sz w:val="16"/>
          <w:szCs w:val="16"/>
        </w:rPr>
        <w:t>Apresentação de documentação falsa;</w:t>
      </w:r>
    </w:p>
    <w:p w:rsidR="00151C35" w:rsidRPr="00151C35" w:rsidRDefault="00151C35" w:rsidP="00151C35">
      <w:pPr>
        <w:numPr>
          <w:ilvl w:val="0"/>
          <w:numId w:val="12"/>
        </w:numPr>
        <w:tabs>
          <w:tab w:val="left" w:pos="1134"/>
        </w:tabs>
        <w:ind w:left="426" w:firstLine="0"/>
        <w:contextualSpacing/>
        <w:jc w:val="both"/>
        <w:rPr>
          <w:rFonts w:ascii="Arial" w:hAnsi="Arial" w:cs="Arial"/>
          <w:sz w:val="16"/>
          <w:szCs w:val="16"/>
        </w:rPr>
      </w:pPr>
      <w:r w:rsidRPr="00151C35">
        <w:rPr>
          <w:rFonts w:ascii="Arial" w:hAnsi="Arial" w:cs="Arial"/>
          <w:sz w:val="16"/>
          <w:szCs w:val="16"/>
        </w:rPr>
        <w:t>Comportamento inidôneo;</w:t>
      </w:r>
    </w:p>
    <w:p w:rsidR="00151C35" w:rsidRPr="00151C35" w:rsidRDefault="00151C35" w:rsidP="00151C35">
      <w:pPr>
        <w:numPr>
          <w:ilvl w:val="0"/>
          <w:numId w:val="12"/>
        </w:numPr>
        <w:tabs>
          <w:tab w:val="left" w:pos="1134"/>
        </w:tabs>
        <w:ind w:left="426" w:firstLine="0"/>
        <w:contextualSpacing/>
        <w:jc w:val="both"/>
        <w:rPr>
          <w:rFonts w:ascii="Arial" w:hAnsi="Arial" w:cs="Arial"/>
          <w:sz w:val="16"/>
          <w:szCs w:val="16"/>
        </w:rPr>
      </w:pPr>
      <w:r w:rsidRPr="00151C35">
        <w:rPr>
          <w:rFonts w:ascii="Arial" w:hAnsi="Arial" w:cs="Arial"/>
          <w:sz w:val="16"/>
          <w:szCs w:val="16"/>
        </w:rPr>
        <w:t>Fraude fiscal;</w:t>
      </w:r>
    </w:p>
    <w:p w:rsidR="00151C35" w:rsidRPr="00151C35" w:rsidRDefault="00151C35" w:rsidP="00151C35">
      <w:pPr>
        <w:numPr>
          <w:ilvl w:val="0"/>
          <w:numId w:val="12"/>
        </w:numPr>
        <w:tabs>
          <w:tab w:val="left" w:pos="1134"/>
        </w:tabs>
        <w:ind w:left="426" w:firstLine="0"/>
        <w:contextualSpacing/>
        <w:jc w:val="both"/>
        <w:rPr>
          <w:rFonts w:ascii="Arial" w:hAnsi="Arial" w:cs="Arial"/>
          <w:sz w:val="16"/>
          <w:szCs w:val="16"/>
        </w:rPr>
      </w:pPr>
      <w:r w:rsidRPr="00151C35">
        <w:rPr>
          <w:rFonts w:ascii="Arial" w:hAnsi="Arial" w:cs="Arial"/>
          <w:sz w:val="16"/>
          <w:szCs w:val="16"/>
        </w:rPr>
        <w:t>Descumprimento de qualquer dos deveres elencados no Edital ou no Contrato.</w:t>
      </w:r>
    </w:p>
    <w:p w:rsidR="00151C35" w:rsidRPr="00151C35" w:rsidRDefault="00151C35" w:rsidP="00151C35">
      <w:pPr>
        <w:pStyle w:val="NoSpacing"/>
        <w:tabs>
          <w:tab w:val="left" w:pos="567"/>
        </w:tabs>
        <w:suppressAutoHyphens/>
        <w:ind w:left="426"/>
        <w:jc w:val="both"/>
        <w:rPr>
          <w:rFonts w:ascii="Arial" w:hAnsi="Arial" w:cs="Arial"/>
          <w:sz w:val="16"/>
          <w:szCs w:val="16"/>
        </w:rPr>
      </w:pPr>
      <w:r>
        <w:rPr>
          <w:rFonts w:ascii="Arial" w:hAnsi="Arial" w:cs="Arial"/>
          <w:b/>
          <w:sz w:val="16"/>
          <w:szCs w:val="16"/>
        </w:rPr>
        <w:t>9</w:t>
      </w:r>
      <w:r w:rsidRPr="00151C35">
        <w:rPr>
          <w:rFonts w:ascii="Arial" w:hAnsi="Arial" w:cs="Arial"/>
          <w:b/>
          <w:sz w:val="16"/>
          <w:szCs w:val="16"/>
        </w:rPr>
        <w:t xml:space="preserve">.9 - </w:t>
      </w:r>
      <w:r w:rsidRPr="00151C35">
        <w:rPr>
          <w:rFonts w:ascii="Arial" w:hAnsi="Arial" w:cs="Arial"/>
          <w:sz w:val="16"/>
          <w:szCs w:val="16"/>
        </w:rPr>
        <w:t>As sanções serão aplicadas sem prejuízo da responsabilidade civil e criminal que possa ser acionada em desfavor da Contratada, conforme infração cometida e prejuízos causados à administração ou a terceiros.</w:t>
      </w:r>
    </w:p>
    <w:p w:rsidR="00151C35" w:rsidRPr="00151C35" w:rsidRDefault="00151C35" w:rsidP="00151C35">
      <w:pPr>
        <w:pStyle w:val="NoSpacing"/>
        <w:tabs>
          <w:tab w:val="left" w:pos="426"/>
        </w:tabs>
        <w:suppressAutoHyphens/>
        <w:ind w:left="426"/>
        <w:jc w:val="both"/>
        <w:rPr>
          <w:rFonts w:ascii="Arial" w:hAnsi="Arial" w:cs="Arial"/>
          <w:sz w:val="16"/>
          <w:szCs w:val="16"/>
        </w:rPr>
      </w:pPr>
      <w:r>
        <w:rPr>
          <w:rFonts w:ascii="Arial" w:hAnsi="Arial" w:cs="Arial"/>
          <w:b/>
          <w:sz w:val="16"/>
          <w:szCs w:val="16"/>
        </w:rPr>
        <w:t>9</w:t>
      </w:r>
      <w:r w:rsidRPr="00151C35">
        <w:rPr>
          <w:rFonts w:ascii="Arial" w:hAnsi="Arial" w:cs="Arial"/>
          <w:b/>
          <w:sz w:val="16"/>
          <w:szCs w:val="16"/>
        </w:rPr>
        <w:t xml:space="preserve">.10 - </w:t>
      </w:r>
      <w:r w:rsidRPr="00151C35">
        <w:rPr>
          <w:rFonts w:ascii="Arial" w:hAnsi="Arial" w:cs="Arial"/>
          <w:sz w:val="16"/>
          <w:szCs w:val="16"/>
        </w:rPr>
        <w:t>As sanções aqui previstas poderão ser aplicadas concomitantemente, facultada a defesa prévia do interessado, no respectivo processo, no prazo de 05 (cinco) dias úteis.</w:t>
      </w:r>
    </w:p>
    <w:p w:rsidR="00151C35" w:rsidRPr="00151C35" w:rsidRDefault="00151C35" w:rsidP="00151C35">
      <w:pPr>
        <w:pStyle w:val="NoSpacing"/>
        <w:tabs>
          <w:tab w:val="left" w:pos="426"/>
        </w:tabs>
        <w:suppressAutoHyphens/>
        <w:ind w:left="426"/>
        <w:jc w:val="both"/>
        <w:rPr>
          <w:rFonts w:ascii="Arial" w:hAnsi="Arial" w:cs="Arial"/>
          <w:sz w:val="16"/>
          <w:szCs w:val="16"/>
        </w:rPr>
      </w:pPr>
      <w:r>
        <w:rPr>
          <w:rFonts w:ascii="Arial" w:hAnsi="Arial" w:cs="Arial"/>
          <w:b/>
          <w:sz w:val="16"/>
          <w:szCs w:val="16"/>
        </w:rPr>
        <w:t>9</w:t>
      </w:r>
      <w:r w:rsidRPr="00151C35">
        <w:rPr>
          <w:rFonts w:ascii="Arial" w:hAnsi="Arial" w:cs="Arial"/>
          <w:b/>
          <w:sz w:val="16"/>
          <w:szCs w:val="16"/>
        </w:rPr>
        <w:t xml:space="preserve">.11 - </w:t>
      </w:r>
      <w:r w:rsidRPr="00151C35">
        <w:rPr>
          <w:rFonts w:ascii="Arial" w:hAnsi="Arial" w:cs="Arial"/>
          <w:sz w:val="16"/>
          <w:szCs w:val="16"/>
        </w:rPr>
        <w:t>Após 30 (trinta) dias da falta de entrega do objeto, será considerada inexecução total do contrato, o que ensejará a rescisão contratual.</w:t>
      </w:r>
    </w:p>
    <w:p w:rsidR="00151C35" w:rsidRPr="00151C35" w:rsidRDefault="00151C35" w:rsidP="00151C35">
      <w:pPr>
        <w:pStyle w:val="NoSpacing"/>
        <w:tabs>
          <w:tab w:val="left" w:pos="426"/>
        </w:tabs>
        <w:suppressAutoHyphens/>
        <w:ind w:left="426"/>
        <w:jc w:val="both"/>
        <w:rPr>
          <w:rFonts w:ascii="Arial" w:hAnsi="Arial" w:cs="Arial"/>
          <w:sz w:val="16"/>
          <w:szCs w:val="16"/>
        </w:rPr>
      </w:pPr>
      <w:r>
        <w:rPr>
          <w:rFonts w:ascii="Arial" w:hAnsi="Arial" w:cs="Arial"/>
          <w:b/>
          <w:sz w:val="16"/>
          <w:szCs w:val="16"/>
        </w:rPr>
        <w:t>9</w:t>
      </w:r>
      <w:r w:rsidRPr="00151C35">
        <w:rPr>
          <w:rFonts w:ascii="Arial" w:hAnsi="Arial" w:cs="Arial"/>
          <w:b/>
          <w:sz w:val="16"/>
          <w:szCs w:val="16"/>
        </w:rPr>
        <w:t xml:space="preserve">.12 - </w:t>
      </w:r>
      <w:r w:rsidRPr="00151C35">
        <w:rPr>
          <w:rFonts w:ascii="Arial" w:hAnsi="Arial" w:cs="Arial"/>
          <w:sz w:val="16"/>
          <w:szCs w:val="16"/>
        </w:rPr>
        <w:t xml:space="preserve">As sanções de natureza pecuniária serão diretamente descontadas de créditos que eventualmente detenha a </w:t>
      </w:r>
      <w:r w:rsidRPr="00151C35">
        <w:rPr>
          <w:rFonts w:ascii="Arial" w:hAnsi="Arial" w:cs="Arial"/>
          <w:bCs/>
          <w:sz w:val="16"/>
          <w:szCs w:val="16"/>
        </w:rPr>
        <w:t>CONTRATADA</w:t>
      </w:r>
      <w:r w:rsidRPr="00151C35">
        <w:rPr>
          <w:rFonts w:ascii="Arial" w:hAnsi="Arial" w:cs="Arial"/>
          <w:b/>
          <w:bCs/>
          <w:sz w:val="16"/>
          <w:szCs w:val="16"/>
        </w:rPr>
        <w:t xml:space="preserve"> </w:t>
      </w:r>
      <w:r w:rsidRPr="00151C35">
        <w:rPr>
          <w:rFonts w:ascii="Arial" w:hAnsi="Arial" w:cs="Arial"/>
          <w:sz w:val="16"/>
          <w:szCs w:val="16"/>
        </w:rPr>
        <w:t>ou efetuada a sua cobrança na forma prevista em lei.</w:t>
      </w:r>
    </w:p>
    <w:p w:rsidR="00151C35" w:rsidRPr="00151C35" w:rsidRDefault="00151C35" w:rsidP="00151C35">
      <w:pPr>
        <w:pStyle w:val="NoSpacing"/>
        <w:tabs>
          <w:tab w:val="left" w:pos="426"/>
        </w:tabs>
        <w:suppressAutoHyphens/>
        <w:ind w:left="426"/>
        <w:jc w:val="both"/>
        <w:rPr>
          <w:rFonts w:ascii="Arial" w:hAnsi="Arial" w:cs="Arial"/>
          <w:sz w:val="16"/>
          <w:szCs w:val="16"/>
        </w:rPr>
      </w:pPr>
      <w:r>
        <w:rPr>
          <w:rFonts w:ascii="Arial" w:hAnsi="Arial" w:cs="Arial"/>
          <w:b/>
          <w:sz w:val="16"/>
          <w:szCs w:val="16"/>
        </w:rPr>
        <w:t>9</w:t>
      </w:r>
      <w:r w:rsidRPr="00151C35">
        <w:rPr>
          <w:rFonts w:ascii="Arial" w:hAnsi="Arial" w:cs="Arial"/>
          <w:b/>
          <w:sz w:val="16"/>
          <w:szCs w:val="16"/>
        </w:rPr>
        <w:t xml:space="preserve">.13 - </w:t>
      </w:r>
      <w:r w:rsidRPr="00151C35">
        <w:rPr>
          <w:rFonts w:ascii="Arial" w:hAnsi="Arial" w:cs="Arial"/>
          <w:sz w:val="16"/>
          <w:szCs w:val="16"/>
        </w:rPr>
        <w:t>As sanções previstas não poderão ser relevadas, salvo ficar comprovada a ocorrência de situações que se enquadrem no conceito jurídico de força maior ou casos fortuitos, devidos e formalmente justificados e comprovados, e sempre a critério da autoridade competente, conforme prejuízo auferido.</w:t>
      </w:r>
    </w:p>
    <w:p w:rsidR="00151C35" w:rsidRPr="00151C35" w:rsidRDefault="00151C35" w:rsidP="00151C35">
      <w:pPr>
        <w:pStyle w:val="NoSpacing"/>
        <w:tabs>
          <w:tab w:val="left" w:pos="426"/>
        </w:tabs>
        <w:suppressAutoHyphens/>
        <w:ind w:left="426"/>
        <w:jc w:val="both"/>
        <w:rPr>
          <w:rFonts w:ascii="Arial" w:hAnsi="Arial" w:cs="Arial"/>
          <w:sz w:val="16"/>
          <w:szCs w:val="16"/>
        </w:rPr>
      </w:pPr>
      <w:r>
        <w:rPr>
          <w:rFonts w:ascii="Arial" w:hAnsi="Arial" w:cs="Arial"/>
          <w:b/>
          <w:sz w:val="16"/>
          <w:szCs w:val="16"/>
        </w:rPr>
        <w:t>9</w:t>
      </w:r>
      <w:r w:rsidRPr="00151C35">
        <w:rPr>
          <w:rFonts w:ascii="Arial" w:hAnsi="Arial" w:cs="Arial"/>
          <w:b/>
          <w:sz w:val="16"/>
          <w:szCs w:val="16"/>
        </w:rPr>
        <w:t xml:space="preserve">.14 - </w:t>
      </w:r>
      <w:r w:rsidRPr="00151C35">
        <w:rPr>
          <w:rFonts w:ascii="Arial" w:hAnsi="Arial" w:cs="Arial"/>
          <w:sz w:val="16"/>
          <w:szCs w:val="16"/>
        </w:rPr>
        <w:t>A autoridade competente, na aplicação das sanções, levará em consideração a gravidade da conduta do infrator, o caráter educativo da pena, bem como o dano causado à Administração, observado o princípio da proporcionalidade.</w:t>
      </w:r>
    </w:p>
    <w:p w:rsidR="00151C35" w:rsidRPr="00151C35" w:rsidRDefault="00151C35" w:rsidP="00151C35">
      <w:pPr>
        <w:pStyle w:val="NoSpacing"/>
        <w:tabs>
          <w:tab w:val="left" w:pos="426"/>
        </w:tabs>
        <w:suppressAutoHyphens/>
        <w:ind w:left="426"/>
        <w:jc w:val="both"/>
        <w:rPr>
          <w:rFonts w:ascii="Arial" w:hAnsi="Arial" w:cs="Arial"/>
          <w:sz w:val="16"/>
          <w:szCs w:val="16"/>
        </w:rPr>
      </w:pPr>
      <w:r>
        <w:rPr>
          <w:rFonts w:ascii="Arial" w:hAnsi="Arial" w:cs="Arial"/>
          <w:b/>
          <w:sz w:val="16"/>
          <w:szCs w:val="16"/>
        </w:rPr>
        <w:t>9</w:t>
      </w:r>
      <w:r w:rsidRPr="00151C35">
        <w:rPr>
          <w:rFonts w:ascii="Arial" w:hAnsi="Arial" w:cs="Arial"/>
          <w:b/>
          <w:sz w:val="16"/>
          <w:szCs w:val="16"/>
        </w:rPr>
        <w:t xml:space="preserve">.15 - </w:t>
      </w:r>
      <w:r w:rsidRPr="00151C35">
        <w:rPr>
          <w:rFonts w:ascii="Arial" w:hAnsi="Arial" w:cs="Arial"/>
          <w:sz w:val="16"/>
          <w:szCs w:val="16"/>
        </w:rPr>
        <w:t>A sanção será obrigatoriamente registrada no Sistema de Cadastramento Unificado de Fornecedores – SICAF, bem como em sistemas Estaduais.</w:t>
      </w:r>
    </w:p>
    <w:p w:rsidR="00151C35" w:rsidRPr="00151C35" w:rsidRDefault="00151C35" w:rsidP="00151C35">
      <w:pPr>
        <w:pStyle w:val="NoSpacing"/>
        <w:tabs>
          <w:tab w:val="left" w:pos="426"/>
        </w:tabs>
        <w:suppressAutoHyphens/>
        <w:ind w:left="426"/>
        <w:jc w:val="both"/>
        <w:rPr>
          <w:rFonts w:ascii="Arial" w:hAnsi="Arial" w:cs="Arial"/>
          <w:sz w:val="16"/>
          <w:szCs w:val="16"/>
        </w:rPr>
      </w:pPr>
      <w:r>
        <w:rPr>
          <w:rFonts w:ascii="Arial" w:hAnsi="Arial" w:cs="Arial"/>
          <w:b/>
          <w:sz w:val="16"/>
          <w:szCs w:val="16"/>
        </w:rPr>
        <w:t>9</w:t>
      </w:r>
      <w:r w:rsidRPr="00151C35">
        <w:rPr>
          <w:rFonts w:ascii="Arial" w:hAnsi="Arial" w:cs="Arial"/>
          <w:b/>
          <w:sz w:val="16"/>
          <w:szCs w:val="16"/>
        </w:rPr>
        <w:t xml:space="preserve">.16 - </w:t>
      </w:r>
      <w:r w:rsidRPr="00151C35">
        <w:rPr>
          <w:rFonts w:ascii="Arial" w:hAnsi="Arial" w:cs="Arial"/>
          <w:sz w:val="16"/>
          <w:szCs w:val="16"/>
        </w:rPr>
        <w:t>Também ficam sujeitas às penalidades de suspensão de licitar e impedimento de contratar com o órgão licitante e de declaração de inidoneidade, previstas no subitem anterior, as empresas ou profissionais que, em razão do contrato decorrente desta licitação:</w:t>
      </w:r>
    </w:p>
    <w:p w:rsidR="00151C35" w:rsidRPr="00151C35" w:rsidRDefault="00151C35" w:rsidP="00151C35">
      <w:pPr>
        <w:ind w:left="1276"/>
        <w:jc w:val="both"/>
        <w:rPr>
          <w:rFonts w:ascii="Arial" w:hAnsi="Arial" w:cs="Arial"/>
          <w:sz w:val="16"/>
          <w:szCs w:val="16"/>
        </w:rPr>
      </w:pPr>
      <w:r w:rsidRPr="00151C35">
        <w:rPr>
          <w:rFonts w:ascii="Arial" w:hAnsi="Arial" w:cs="Arial"/>
          <w:b/>
          <w:sz w:val="16"/>
          <w:szCs w:val="16"/>
        </w:rPr>
        <w:t>a)</w:t>
      </w:r>
      <w:r w:rsidRPr="00151C35">
        <w:rPr>
          <w:rFonts w:ascii="Arial" w:hAnsi="Arial" w:cs="Arial"/>
          <w:sz w:val="16"/>
          <w:szCs w:val="16"/>
        </w:rPr>
        <w:t xml:space="preserve"> Tenham sofrido condenações definitivas por praticarem, por meio dolosos, fraude fiscal no recolhimento de tributos;</w:t>
      </w:r>
    </w:p>
    <w:p w:rsidR="00151C35" w:rsidRPr="00151C35" w:rsidRDefault="00151C35" w:rsidP="00151C35">
      <w:pPr>
        <w:ind w:left="1276"/>
        <w:jc w:val="both"/>
        <w:rPr>
          <w:rFonts w:ascii="Arial" w:hAnsi="Arial" w:cs="Arial"/>
          <w:sz w:val="16"/>
          <w:szCs w:val="16"/>
        </w:rPr>
      </w:pPr>
      <w:r w:rsidRPr="00151C35">
        <w:rPr>
          <w:rFonts w:ascii="Arial" w:hAnsi="Arial" w:cs="Arial"/>
          <w:b/>
          <w:sz w:val="16"/>
          <w:szCs w:val="16"/>
        </w:rPr>
        <w:t>b)</w:t>
      </w:r>
      <w:r w:rsidRPr="00151C35">
        <w:rPr>
          <w:rFonts w:ascii="Arial" w:hAnsi="Arial" w:cs="Arial"/>
          <w:sz w:val="16"/>
          <w:szCs w:val="16"/>
        </w:rPr>
        <w:t xml:space="preserve"> Tenham praticado atos ilícitos visando a frustrar os objetivos da licitação;</w:t>
      </w:r>
    </w:p>
    <w:p w:rsidR="00151C35" w:rsidRPr="00151C35" w:rsidRDefault="00151C35" w:rsidP="00151C35">
      <w:pPr>
        <w:ind w:left="1276"/>
        <w:jc w:val="both"/>
        <w:rPr>
          <w:rFonts w:ascii="Arial" w:hAnsi="Arial" w:cs="Arial"/>
          <w:sz w:val="16"/>
          <w:szCs w:val="16"/>
        </w:rPr>
      </w:pPr>
      <w:r w:rsidRPr="00151C35">
        <w:rPr>
          <w:rFonts w:ascii="Arial" w:hAnsi="Arial" w:cs="Arial"/>
          <w:b/>
          <w:sz w:val="16"/>
          <w:szCs w:val="16"/>
        </w:rPr>
        <w:t>c)</w:t>
      </w:r>
      <w:r w:rsidRPr="00151C35">
        <w:rPr>
          <w:rFonts w:ascii="Arial" w:hAnsi="Arial" w:cs="Arial"/>
          <w:sz w:val="16"/>
          <w:szCs w:val="16"/>
        </w:rPr>
        <w:t xml:space="preserve"> Demonstrem não possuir idoneidade para contratar com a Administração em virtude de atos ilícitos praticados.</w:t>
      </w:r>
    </w:p>
    <w:p w:rsidR="00A75EC8" w:rsidRPr="00151C35" w:rsidRDefault="00A75EC8" w:rsidP="00A75EC8">
      <w:pPr>
        <w:jc w:val="both"/>
        <w:rPr>
          <w:rFonts w:ascii="Arial" w:hAnsi="Arial" w:cs="Arial"/>
          <w:b/>
          <w:bCs/>
          <w:color w:val="000000" w:themeColor="text1"/>
          <w:sz w:val="16"/>
          <w:szCs w:val="16"/>
        </w:rPr>
      </w:pPr>
    </w:p>
    <w:p w:rsidR="00151C35" w:rsidRDefault="00151C35" w:rsidP="00A75EC8">
      <w:pPr>
        <w:jc w:val="both"/>
        <w:rPr>
          <w:rFonts w:ascii="Arial" w:hAnsi="Arial" w:cs="Arial"/>
          <w:b/>
          <w:bCs/>
          <w:color w:val="000000" w:themeColor="text1"/>
          <w:sz w:val="16"/>
          <w:szCs w:val="16"/>
        </w:rPr>
      </w:pPr>
    </w:p>
    <w:p w:rsidR="009D2314" w:rsidRPr="00793646" w:rsidRDefault="005E2FA0" w:rsidP="00A75EC8">
      <w:pPr>
        <w:jc w:val="both"/>
        <w:rPr>
          <w:rFonts w:ascii="Arial" w:hAnsi="Arial" w:cs="Arial"/>
          <w:b/>
          <w:bCs/>
          <w:color w:val="000000" w:themeColor="text1"/>
          <w:sz w:val="16"/>
          <w:szCs w:val="16"/>
        </w:rPr>
      </w:pPr>
      <w:r w:rsidRPr="00793646">
        <w:rPr>
          <w:rFonts w:ascii="Arial" w:hAnsi="Arial" w:cs="Arial"/>
          <w:b/>
          <w:bCs/>
          <w:color w:val="000000" w:themeColor="text1"/>
          <w:sz w:val="16"/>
          <w:szCs w:val="16"/>
        </w:rPr>
        <w:t xml:space="preserve">10 </w:t>
      </w:r>
      <w:r w:rsidR="00A41308" w:rsidRPr="00793646">
        <w:rPr>
          <w:rFonts w:ascii="Arial" w:hAnsi="Arial" w:cs="Arial"/>
          <w:b/>
          <w:bCs/>
          <w:color w:val="000000" w:themeColor="text1"/>
          <w:sz w:val="16"/>
          <w:szCs w:val="16"/>
        </w:rPr>
        <w:t>–</w:t>
      </w:r>
      <w:r w:rsidR="009D2314" w:rsidRPr="00793646">
        <w:rPr>
          <w:rFonts w:ascii="Arial" w:hAnsi="Arial" w:cs="Arial"/>
          <w:b/>
          <w:bCs/>
          <w:color w:val="000000" w:themeColor="text1"/>
          <w:sz w:val="16"/>
          <w:szCs w:val="16"/>
        </w:rPr>
        <w:t xml:space="preserve"> </w:t>
      </w:r>
      <w:r w:rsidR="00A41308" w:rsidRPr="00793646">
        <w:rPr>
          <w:rFonts w:ascii="Arial" w:hAnsi="Arial" w:cs="Arial"/>
          <w:b/>
          <w:bCs/>
          <w:color w:val="000000" w:themeColor="text1"/>
          <w:sz w:val="16"/>
          <w:szCs w:val="16"/>
        </w:rPr>
        <w:t xml:space="preserve">DA </w:t>
      </w:r>
      <w:r w:rsidR="009D2314" w:rsidRPr="00793646">
        <w:rPr>
          <w:rFonts w:ascii="Arial" w:hAnsi="Arial" w:cs="Arial"/>
          <w:b/>
          <w:bCs/>
          <w:color w:val="000000" w:themeColor="text1"/>
          <w:sz w:val="16"/>
          <w:szCs w:val="16"/>
        </w:rPr>
        <w:t xml:space="preserve">UTILIZAÇÃO DA ATA </w:t>
      </w:r>
    </w:p>
    <w:p w:rsidR="009D2314" w:rsidRDefault="009D2314" w:rsidP="009D2314">
      <w:pPr>
        <w:jc w:val="both"/>
        <w:rPr>
          <w:rFonts w:ascii="Arial" w:hAnsi="Arial" w:cs="Arial"/>
          <w:color w:val="000000"/>
          <w:sz w:val="16"/>
          <w:szCs w:val="16"/>
        </w:rPr>
      </w:pPr>
    </w:p>
    <w:p w:rsidR="00334F76" w:rsidRPr="009A54D1" w:rsidRDefault="00EF2B1B" w:rsidP="001D7CAD">
      <w:pPr>
        <w:pStyle w:val="PargrafodaLista"/>
        <w:numPr>
          <w:ilvl w:val="1"/>
          <w:numId w:val="8"/>
        </w:numPr>
        <w:suppressAutoHyphens/>
        <w:spacing w:line="100" w:lineRule="atLeast"/>
        <w:ind w:left="0" w:right="47" w:firstLine="0"/>
        <w:jc w:val="both"/>
        <w:rPr>
          <w:rFonts w:ascii="Arial" w:hAnsi="Arial" w:cs="Arial"/>
          <w:color w:val="000000"/>
          <w:sz w:val="16"/>
          <w:szCs w:val="16"/>
        </w:rPr>
      </w:pPr>
      <w:r w:rsidRPr="009A54D1">
        <w:rPr>
          <w:rFonts w:ascii="Arial" w:hAnsi="Arial" w:cs="Arial"/>
          <w:sz w:val="16"/>
          <w:szCs w:val="16"/>
        </w:rPr>
        <w:t xml:space="preserve"> Nos termos do Artigo 26 do Decreto Estadual 18.340/13, e</w:t>
      </w:r>
      <w:r w:rsidR="0010657B" w:rsidRPr="009A54D1">
        <w:rPr>
          <w:rFonts w:ascii="Arial" w:hAnsi="Arial" w:cs="Arial"/>
          <w:sz w:val="16"/>
          <w:szCs w:val="16"/>
        </w:rPr>
        <w:t>sta Ata de Registro de Preços</w:t>
      </w:r>
      <w:r w:rsidR="00334F76" w:rsidRPr="009A54D1">
        <w:rPr>
          <w:rFonts w:ascii="Arial" w:hAnsi="Arial" w:cs="Arial"/>
          <w:sz w:val="16"/>
          <w:szCs w:val="16"/>
        </w:rPr>
        <w:t>, durante a sua vigência,</w:t>
      </w:r>
      <w:proofErr w:type="gramStart"/>
      <w:r w:rsidR="00334F76" w:rsidRPr="009A54D1">
        <w:rPr>
          <w:rFonts w:ascii="Arial" w:hAnsi="Arial" w:cs="Arial"/>
          <w:sz w:val="16"/>
          <w:szCs w:val="16"/>
        </w:rPr>
        <w:t xml:space="preserve"> </w:t>
      </w:r>
      <w:r w:rsidR="0010657B" w:rsidRPr="009A54D1">
        <w:rPr>
          <w:rFonts w:ascii="Arial" w:hAnsi="Arial" w:cs="Arial"/>
          <w:sz w:val="16"/>
          <w:szCs w:val="16"/>
        </w:rPr>
        <w:t xml:space="preserve"> </w:t>
      </w:r>
      <w:proofErr w:type="gramEnd"/>
      <w:r w:rsidR="0010657B" w:rsidRPr="009A54D1">
        <w:rPr>
          <w:rFonts w:ascii="Arial" w:hAnsi="Arial" w:cs="Arial"/>
          <w:sz w:val="16"/>
          <w:szCs w:val="16"/>
        </w:rPr>
        <w:t xml:space="preserve">poderá ser utilizada por qualquer órgão </w:t>
      </w:r>
      <w:r w:rsidR="00334F76" w:rsidRPr="009A54D1">
        <w:rPr>
          <w:rFonts w:ascii="Arial" w:hAnsi="Arial" w:cs="Arial"/>
          <w:sz w:val="16"/>
          <w:szCs w:val="16"/>
        </w:rPr>
        <w:t xml:space="preserve">ou entidade da </w:t>
      </w:r>
      <w:r w:rsidR="00667902" w:rsidRPr="009A54D1">
        <w:rPr>
          <w:rFonts w:ascii="Arial" w:hAnsi="Arial" w:cs="Arial"/>
          <w:sz w:val="16"/>
          <w:szCs w:val="16"/>
        </w:rPr>
        <w:t>A</w:t>
      </w:r>
      <w:r w:rsidR="00334F76" w:rsidRPr="009A54D1">
        <w:rPr>
          <w:rFonts w:ascii="Arial" w:hAnsi="Arial" w:cs="Arial"/>
          <w:sz w:val="16"/>
          <w:szCs w:val="16"/>
        </w:rPr>
        <w:t xml:space="preserve">dministração </w:t>
      </w:r>
      <w:r w:rsidR="00667902" w:rsidRPr="009A54D1">
        <w:rPr>
          <w:rFonts w:ascii="Arial" w:hAnsi="Arial" w:cs="Arial"/>
          <w:sz w:val="16"/>
          <w:szCs w:val="16"/>
        </w:rPr>
        <w:t>P</w:t>
      </w:r>
      <w:r w:rsidR="00334F76" w:rsidRPr="009A54D1">
        <w:rPr>
          <w:rFonts w:ascii="Arial" w:hAnsi="Arial" w:cs="Arial"/>
          <w:sz w:val="16"/>
          <w:szCs w:val="16"/>
        </w:rPr>
        <w:t xml:space="preserve">ública </w:t>
      </w:r>
      <w:r w:rsidR="00667902" w:rsidRPr="009A54D1">
        <w:rPr>
          <w:rFonts w:ascii="Arial" w:hAnsi="Arial" w:cs="Arial"/>
          <w:sz w:val="16"/>
          <w:szCs w:val="16"/>
        </w:rPr>
        <w:t>E</w:t>
      </w:r>
      <w:r w:rsidR="00334F76" w:rsidRPr="009A54D1">
        <w:rPr>
          <w:rFonts w:ascii="Arial" w:hAnsi="Arial" w:cs="Arial"/>
          <w:sz w:val="16"/>
          <w:szCs w:val="16"/>
        </w:rPr>
        <w:t>stadual que não tenha participado do certame licitatório, mediante anuência do órgão gerenciador.</w:t>
      </w:r>
    </w:p>
    <w:p w:rsidR="006C44FC" w:rsidRPr="009A54D1" w:rsidRDefault="006C44FC" w:rsidP="001D7CAD">
      <w:pPr>
        <w:pStyle w:val="PargrafodaLista"/>
        <w:suppressAutoHyphens/>
        <w:spacing w:line="100" w:lineRule="atLeast"/>
        <w:ind w:left="0" w:right="47"/>
        <w:jc w:val="both"/>
        <w:rPr>
          <w:rFonts w:ascii="Arial" w:hAnsi="Arial" w:cs="Arial"/>
          <w:color w:val="000000"/>
          <w:sz w:val="16"/>
          <w:szCs w:val="16"/>
        </w:rPr>
      </w:pPr>
    </w:p>
    <w:p w:rsidR="00334F76" w:rsidRPr="009A54D1" w:rsidRDefault="00334F76" w:rsidP="001D7CAD">
      <w:pPr>
        <w:pStyle w:val="PargrafodaLista"/>
        <w:numPr>
          <w:ilvl w:val="1"/>
          <w:numId w:val="8"/>
        </w:numPr>
        <w:suppressAutoHyphens/>
        <w:spacing w:line="100" w:lineRule="atLeast"/>
        <w:ind w:left="0" w:right="47" w:firstLine="0"/>
        <w:jc w:val="both"/>
        <w:rPr>
          <w:rFonts w:ascii="Arial" w:hAnsi="Arial" w:cs="Arial"/>
          <w:color w:val="000000"/>
          <w:sz w:val="16"/>
          <w:szCs w:val="16"/>
        </w:rPr>
      </w:pPr>
      <w:r w:rsidRPr="009A54D1">
        <w:rPr>
          <w:rFonts w:ascii="Arial" w:hAnsi="Arial" w:cs="Arial"/>
          <w:color w:val="000000"/>
          <w:sz w:val="16"/>
          <w:szCs w:val="16"/>
        </w:rPr>
        <w:t xml:space="preserve"> É facultada aos órgãos s ou entidades municipais, distritais ou estaduais a adesão a ata de registro de preços da Administração Pública Estadual.</w:t>
      </w:r>
    </w:p>
    <w:p w:rsidR="006C44FC" w:rsidRPr="009A54D1" w:rsidRDefault="006C44FC" w:rsidP="001D7CAD">
      <w:pPr>
        <w:pStyle w:val="PargrafodaLista"/>
        <w:suppressAutoHyphens/>
        <w:spacing w:line="100" w:lineRule="atLeast"/>
        <w:ind w:left="0" w:right="47"/>
        <w:jc w:val="both"/>
        <w:rPr>
          <w:rFonts w:ascii="Arial" w:hAnsi="Arial" w:cs="Arial"/>
          <w:color w:val="000000"/>
          <w:sz w:val="16"/>
          <w:szCs w:val="16"/>
        </w:rPr>
      </w:pPr>
    </w:p>
    <w:p w:rsidR="0010657B" w:rsidRPr="009A54D1" w:rsidRDefault="005E2FA0" w:rsidP="001D7CAD">
      <w:pPr>
        <w:pStyle w:val="PargrafodaLista1"/>
        <w:numPr>
          <w:ilvl w:val="1"/>
          <w:numId w:val="8"/>
        </w:numPr>
        <w:ind w:left="0" w:firstLine="0"/>
        <w:jc w:val="both"/>
        <w:rPr>
          <w:rFonts w:ascii="Arial" w:hAnsi="Arial" w:cs="Arial"/>
          <w:color w:val="000000"/>
          <w:sz w:val="16"/>
          <w:szCs w:val="16"/>
        </w:rPr>
      </w:pPr>
      <w:r w:rsidRPr="009A54D1">
        <w:rPr>
          <w:rFonts w:ascii="Arial" w:hAnsi="Arial" w:cs="Arial"/>
          <w:color w:val="000000"/>
          <w:sz w:val="16"/>
          <w:szCs w:val="16"/>
        </w:rPr>
        <w:t xml:space="preserve"> </w:t>
      </w:r>
      <w:r w:rsidR="0010657B" w:rsidRPr="009A54D1">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9A54D1">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6C44FC" w:rsidRPr="009A54D1" w:rsidRDefault="006C44FC" w:rsidP="001D7CAD">
      <w:pPr>
        <w:pStyle w:val="PargrafodaLista1"/>
        <w:ind w:left="0"/>
        <w:jc w:val="both"/>
        <w:rPr>
          <w:rFonts w:ascii="Arial" w:hAnsi="Arial" w:cs="Arial"/>
          <w:color w:val="000000"/>
          <w:sz w:val="16"/>
          <w:szCs w:val="16"/>
        </w:rPr>
      </w:pPr>
    </w:p>
    <w:p w:rsidR="00334F76" w:rsidRPr="009A54D1" w:rsidRDefault="00334F76" w:rsidP="001D7CAD">
      <w:pPr>
        <w:pStyle w:val="PargrafodaLista1"/>
        <w:numPr>
          <w:ilvl w:val="1"/>
          <w:numId w:val="8"/>
        </w:numPr>
        <w:tabs>
          <w:tab w:val="left" w:pos="142"/>
        </w:tabs>
        <w:ind w:left="0" w:firstLine="0"/>
        <w:jc w:val="both"/>
        <w:rPr>
          <w:rFonts w:ascii="Arial" w:hAnsi="Arial" w:cs="Arial"/>
          <w:color w:val="000000"/>
          <w:sz w:val="16"/>
          <w:szCs w:val="16"/>
        </w:rPr>
      </w:pPr>
      <w:r w:rsidRPr="009A54D1">
        <w:rPr>
          <w:rFonts w:ascii="Arial" w:hAnsi="Arial" w:cs="Arial"/>
          <w:color w:val="000000"/>
          <w:sz w:val="16"/>
          <w:szCs w:val="16"/>
        </w:rPr>
        <w:lastRenderedPageBreak/>
        <w:t>As aquisições ou contratações adicionais não poderão exceder, por órgão ou entidade, a 100% dos quantitativos dos itens do instrumento convocatório e registrados na ata de registro de preços para o órgão gerenciador e órgãos participantes.</w:t>
      </w:r>
    </w:p>
    <w:p w:rsidR="006C44FC" w:rsidRPr="009A54D1" w:rsidRDefault="006C44FC" w:rsidP="001D7CAD">
      <w:pPr>
        <w:pStyle w:val="PargrafodaLista1"/>
        <w:tabs>
          <w:tab w:val="left" w:pos="142"/>
        </w:tabs>
        <w:ind w:left="0"/>
        <w:jc w:val="both"/>
        <w:rPr>
          <w:rFonts w:ascii="Arial" w:hAnsi="Arial" w:cs="Arial"/>
          <w:color w:val="000000"/>
          <w:sz w:val="16"/>
          <w:szCs w:val="16"/>
        </w:rPr>
      </w:pPr>
    </w:p>
    <w:p w:rsidR="00334F76" w:rsidRPr="009A54D1" w:rsidRDefault="00334F76" w:rsidP="001D7CAD">
      <w:pPr>
        <w:pStyle w:val="PargrafodaLista1"/>
        <w:numPr>
          <w:ilvl w:val="1"/>
          <w:numId w:val="8"/>
        </w:numPr>
        <w:tabs>
          <w:tab w:val="left" w:pos="142"/>
        </w:tabs>
        <w:ind w:left="0" w:firstLine="0"/>
        <w:jc w:val="both"/>
        <w:rPr>
          <w:rFonts w:ascii="Arial" w:hAnsi="Arial" w:cs="Arial"/>
          <w:color w:val="000000"/>
          <w:sz w:val="16"/>
          <w:szCs w:val="16"/>
        </w:rPr>
      </w:pPr>
      <w:r w:rsidRPr="009A54D1">
        <w:rPr>
          <w:rFonts w:ascii="Arial" w:hAnsi="Arial" w:cs="Arial"/>
          <w:color w:val="000000"/>
          <w:sz w:val="16"/>
          <w:szCs w:val="16"/>
        </w:rPr>
        <w:t>As adesões à ata de registro de preços não poder</w:t>
      </w:r>
      <w:r w:rsidR="00790B20">
        <w:rPr>
          <w:rFonts w:ascii="Arial" w:hAnsi="Arial" w:cs="Arial"/>
          <w:color w:val="000000"/>
          <w:sz w:val="16"/>
          <w:szCs w:val="16"/>
        </w:rPr>
        <w:t>ão</w:t>
      </w:r>
      <w:r w:rsidRPr="009A54D1">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9A54D1" w:rsidRDefault="0010657B" w:rsidP="001D7CAD">
      <w:pPr>
        <w:pStyle w:val="PargrafodaLista1"/>
        <w:ind w:left="0"/>
        <w:rPr>
          <w:rFonts w:ascii="Arial" w:hAnsi="Arial" w:cs="Arial"/>
          <w:color w:val="000000"/>
          <w:sz w:val="16"/>
          <w:szCs w:val="16"/>
        </w:rPr>
      </w:pPr>
    </w:p>
    <w:p w:rsidR="0010657B" w:rsidRDefault="005E2FA0" w:rsidP="001D7CAD">
      <w:pPr>
        <w:pStyle w:val="PargrafodaLista"/>
        <w:numPr>
          <w:ilvl w:val="1"/>
          <w:numId w:val="8"/>
        </w:numPr>
        <w:ind w:left="0" w:firstLine="0"/>
        <w:jc w:val="both"/>
        <w:rPr>
          <w:rFonts w:ascii="Arial" w:hAnsi="Arial" w:cs="Arial"/>
          <w:color w:val="000000"/>
          <w:sz w:val="16"/>
          <w:szCs w:val="16"/>
        </w:rPr>
      </w:pPr>
      <w:r w:rsidRPr="009A54D1">
        <w:rPr>
          <w:rFonts w:ascii="Arial" w:hAnsi="Arial" w:cs="Arial"/>
          <w:bCs/>
          <w:color w:val="000000"/>
          <w:sz w:val="16"/>
          <w:szCs w:val="16"/>
        </w:rPr>
        <w:t xml:space="preserve"> </w:t>
      </w:r>
      <w:r w:rsidR="0010657B" w:rsidRPr="009A54D1">
        <w:rPr>
          <w:rFonts w:ascii="Arial" w:hAnsi="Arial" w:cs="Arial"/>
          <w:color w:val="000000"/>
          <w:sz w:val="16"/>
          <w:szCs w:val="16"/>
        </w:rPr>
        <w:t>Caberá ao órgão que se utilizar da ata, verificar a vantagem econômica da adesão a este Registro de Pre</w:t>
      </w:r>
      <w:r w:rsidR="00A41308">
        <w:rPr>
          <w:rFonts w:ascii="Arial" w:hAnsi="Arial" w:cs="Arial"/>
          <w:color w:val="000000"/>
          <w:sz w:val="16"/>
          <w:szCs w:val="16"/>
        </w:rPr>
        <w:t>ço.</w:t>
      </w:r>
    </w:p>
    <w:p w:rsidR="005269EC" w:rsidRPr="005269EC" w:rsidRDefault="005269EC" w:rsidP="005269EC">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w:t>
      </w:r>
      <w:r w:rsidR="00A41308"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DA ALTERAÇÃO DA ATA DE REGISTRO DE PREÇOS</w:t>
      </w:r>
    </w:p>
    <w:p w:rsidR="005E1530" w:rsidRPr="009A54D1" w:rsidRDefault="005E1530" w:rsidP="005E2FA0">
      <w:pPr>
        <w:spacing w:line="360" w:lineRule="auto"/>
        <w:jc w:val="both"/>
        <w:rPr>
          <w:rFonts w:ascii="Arial" w:hAnsi="Arial" w:cs="Arial"/>
          <w:b/>
          <w:bCs/>
          <w:color w:val="000000"/>
          <w:sz w:val="16"/>
          <w:szCs w:val="16"/>
        </w:rPr>
      </w:pP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8.666/93</w:t>
      </w:r>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9A54D1">
        <w:rPr>
          <w:rFonts w:ascii="Arial" w:hAnsi="Arial" w:cs="Arial"/>
          <w:sz w:val="16"/>
          <w:szCs w:val="16"/>
          <w:lang w:val="pt-PT"/>
        </w:rPr>
        <w:t>outros julgáveis</w:t>
      </w:r>
      <w:proofErr w:type="gramEnd"/>
      <w:r w:rsidR="009D2314" w:rsidRPr="009A54D1">
        <w:rPr>
          <w:rFonts w:ascii="Arial" w:hAnsi="Arial" w:cs="Arial"/>
          <w:sz w:val="16"/>
          <w:szCs w:val="16"/>
          <w:lang w:val="pt-PT"/>
        </w:rPr>
        <w:t xml:space="preserve">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proofErr w:type="gramStart"/>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w:t>
      </w:r>
      <w:proofErr w:type="gramEnd"/>
      <w:r w:rsidR="009D2314" w:rsidRPr="009A54D1">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 xml:space="preserve">Todos os impostos e taxas que forem devidos em decorrência das contratações do objeto do Edital correrão por conta </w:t>
      </w:r>
      <w:proofErr w:type="gramStart"/>
      <w:r w:rsidRPr="009A54D1">
        <w:rPr>
          <w:rFonts w:ascii="Arial" w:hAnsi="Arial" w:cs="Arial"/>
          <w:sz w:val="16"/>
          <w:szCs w:val="16"/>
        </w:rPr>
        <w:t>exclusiva</w:t>
      </w:r>
      <w:proofErr w:type="gramEnd"/>
      <w:r w:rsidRPr="009A54D1">
        <w:rPr>
          <w:rFonts w:ascii="Arial" w:hAnsi="Arial" w:cs="Arial"/>
          <w:sz w:val="16"/>
          <w:szCs w:val="16"/>
        </w:rPr>
        <w:t xml:space="preserve"> da contratada;</w:t>
      </w:r>
    </w:p>
    <w:p w:rsidR="005269EC" w:rsidRPr="009A54D1" w:rsidRDefault="005269EC"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Pr="009A54D1"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proofErr w:type="gramStart"/>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w:t>
      </w:r>
      <w:proofErr w:type="gramEnd"/>
      <w:r w:rsidRPr="009A54D1">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.6 Não haverá, sob hipótese alguma, pagamento antecipado.</w:t>
      </w:r>
    </w:p>
    <w:p w:rsidR="009D2314" w:rsidRPr="009A54D1" w:rsidRDefault="009D2314" w:rsidP="009D2314">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b/>
          <w:sz w:val="16"/>
          <w:szCs w:val="16"/>
        </w:rPr>
        <w:t>1</w:t>
      </w:r>
      <w:r w:rsidR="005E2FA0" w:rsidRPr="009A54D1">
        <w:rPr>
          <w:rFonts w:ascii="Arial" w:hAnsi="Arial" w:cs="Arial"/>
          <w:b/>
          <w:sz w:val="16"/>
          <w:szCs w:val="16"/>
        </w:rPr>
        <w:t>4</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Pr="009A54D1"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lastRenderedPageBreak/>
        <w:t>1</w:t>
      </w:r>
      <w:r w:rsidR="005E2FA0" w:rsidRPr="009A54D1">
        <w:rPr>
          <w:rFonts w:ascii="Arial" w:hAnsi="Arial" w:cs="Arial"/>
          <w:sz w:val="16"/>
          <w:szCs w:val="16"/>
        </w:rPr>
        <w:t>4</w:t>
      </w:r>
      <w:r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5269EC" w:rsidRDefault="005269EC" w:rsidP="002C214A">
      <w:pPr>
        <w:pStyle w:val="Corpodetexto3"/>
        <w:tabs>
          <w:tab w:val="left" w:pos="900"/>
        </w:tabs>
        <w:ind w:left="426" w:right="47" w:hanging="426"/>
        <w:rPr>
          <w:rFonts w:ascii="Arial" w:hAnsi="Arial" w:cs="Arial"/>
          <w:sz w:val="16"/>
          <w:szCs w:val="16"/>
        </w:rPr>
      </w:pPr>
    </w:p>
    <w:p w:rsidR="005E1530" w:rsidRPr="009A54D1" w:rsidRDefault="005E1530" w:rsidP="002C214A">
      <w:pPr>
        <w:pStyle w:val="Corpodetexto3"/>
        <w:tabs>
          <w:tab w:val="left" w:pos="900"/>
        </w:tabs>
        <w:ind w:left="426" w:right="47" w:hanging="426"/>
        <w:rPr>
          <w:rFonts w:ascii="Arial" w:hAnsi="Arial" w:cs="Arial"/>
          <w:sz w:val="16"/>
          <w:szCs w:val="16"/>
        </w:rPr>
      </w:pPr>
    </w:p>
    <w:p w:rsidR="00266E26" w:rsidRDefault="00151C35" w:rsidP="00266E26">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rPr>
          <w:rFonts w:ascii="Arial" w:hAnsi="Arial" w:cs="Arial"/>
          <w:b/>
          <w:bCs/>
          <w:color w:val="000000"/>
          <w:sz w:val="16"/>
          <w:szCs w:val="16"/>
        </w:rPr>
      </w:pPr>
      <w:r w:rsidRPr="00151C35">
        <w:rPr>
          <w:rFonts w:ascii="Arial" w:hAnsi="Arial" w:cs="Arial"/>
          <w:color w:val="000000" w:themeColor="text1"/>
          <w:sz w:val="16"/>
          <w:szCs w:val="16"/>
        </w:rPr>
        <w:t xml:space="preserve">Fundo Especial do Corpo de Bombeiros Militar </w:t>
      </w:r>
      <w:r>
        <w:rPr>
          <w:rFonts w:ascii="Arial" w:hAnsi="Arial" w:cs="Arial"/>
          <w:color w:val="000000" w:themeColor="text1"/>
          <w:sz w:val="16"/>
          <w:szCs w:val="16"/>
        </w:rPr>
        <w:t>–</w:t>
      </w:r>
      <w:r w:rsidRPr="00151C35">
        <w:rPr>
          <w:rFonts w:ascii="Arial" w:hAnsi="Arial" w:cs="Arial"/>
          <w:color w:val="000000" w:themeColor="text1"/>
          <w:sz w:val="16"/>
          <w:szCs w:val="16"/>
        </w:rPr>
        <w:t xml:space="preserve"> </w:t>
      </w:r>
      <w:r w:rsidRPr="00151C35">
        <w:rPr>
          <w:rFonts w:ascii="Arial" w:hAnsi="Arial" w:cs="Arial"/>
          <w:b/>
          <w:color w:val="000000" w:themeColor="text1"/>
          <w:sz w:val="16"/>
          <w:szCs w:val="16"/>
        </w:rPr>
        <w:t>FUNESBOM</w:t>
      </w:r>
    </w:p>
    <w:p w:rsidR="005E1530" w:rsidRDefault="005E1530" w:rsidP="00266E26">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rPr>
          <w:rFonts w:ascii="Arial" w:hAnsi="Arial" w:cs="Arial"/>
          <w:b/>
          <w:bCs/>
          <w:color w:val="000000"/>
          <w:sz w:val="16"/>
          <w:szCs w:val="16"/>
        </w:rPr>
      </w:pPr>
    </w:p>
    <w:p w:rsidR="009D2314" w:rsidRPr="009A54D1" w:rsidRDefault="009D2314" w:rsidP="00266E26">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rPr>
          <w:rFonts w:ascii="Arial" w:hAnsi="Arial" w:cs="Arial"/>
          <w:b/>
          <w:bCs/>
          <w:color w:val="000000"/>
          <w:sz w:val="16"/>
          <w:szCs w:val="16"/>
        </w:rPr>
      </w:pPr>
      <w:r w:rsidRPr="009A54D1">
        <w:rPr>
          <w:rFonts w:ascii="Arial" w:hAnsi="Arial" w:cs="Arial"/>
          <w:b/>
          <w:bCs/>
          <w:color w:val="000000"/>
          <w:sz w:val="16"/>
          <w:szCs w:val="16"/>
        </w:rPr>
        <w:t>1</w:t>
      </w:r>
      <w:r w:rsidR="005E2FA0" w:rsidRPr="009A54D1">
        <w:rPr>
          <w:rFonts w:ascii="Arial" w:hAnsi="Arial" w:cs="Arial"/>
          <w:b/>
          <w:bCs/>
          <w:color w:val="000000"/>
          <w:sz w:val="16"/>
          <w:szCs w:val="16"/>
        </w:rPr>
        <w:t>5</w:t>
      </w:r>
      <w:r w:rsidRPr="009A54D1">
        <w:rPr>
          <w:rFonts w:ascii="Arial" w:hAnsi="Arial" w:cs="Arial"/>
          <w:b/>
          <w:bCs/>
          <w:color w:val="000000"/>
          <w:sz w:val="16"/>
          <w:szCs w:val="16"/>
        </w:rPr>
        <w:t xml:space="preserve"> - DISPOSIÇÕES GERAIS</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r w:rsidRPr="009A54D1">
        <w:rPr>
          <w:rFonts w:ascii="Arial" w:hAnsi="Arial" w:cs="Arial"/>
          <w:color w:val="000000"/>
          <w:sz w:val="16"/>
          <w:szCs w:val="16"/>
        </w:rPr>
        <w:t>1</w:t>
      </w:r>
      <w:r w:rsidR="005E2FA0" w:rsidRPr="009A54D1">
        <w:rPr>
          <w:rFonts w:ascii="Arial" w:hAnsi="Arial" w:cs="Arial"/>
          <w:color w:val="000000"/>
          <w:sz w:val="16"/>
          <w:szCs w:val="16"/>
        </w:rPr>
        <w:t>5</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9A54D1" w:rsidRDefault="009D2314" w:rsidP="009D2314">
      <w:pPr>
        <w:jc w:val="both"/>
        <w:rPr>
          <w:rFonts w:ascii="Arial" w:hAnsi="Arial" w:cs="Arial"/>
          <w:color w:val="000000"/>
          <w:sz w:val="16"/>
          <w:szCs w:val="16"/>
        </w:rPr>
      </w:pPr>
    </w:p>
    <w:p w:rsidR="009D2314" w:rsidRPr="009A54D1" w:rsidRDefault="005E2FA0" w:rsidP="00160FBE">
      <w:pPr>
        <w:pStyle w:val="PargrafodaLista"/>
        <w:numPr>
          <w:ilvl w:val="1"/>
          <w:numId w:val="9"/>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a Detentora ciente que a</w:t>
      </w:r>
      <w:r w:rsidR="00811634" w:rsidRPr="009A54D1">
        <w:rPr>
          <w:rFonts w:ascii="Arial" w:hAnsi="Arial" w:cs="Arial"/>
          <w:color w:val="000000"/>
          <w:sz w:val="16"/>
          <w:szCs w:val="16"/>
        </w:rPr>
        <w:t xml:space="preserve"> publicidade da ata de registro de preços na imprensa oficial terá efeito de compromisso nas condições</w:t>
      </w:r>
      <w:proofErr w:type="gramStart"/>
      <w:r w:rsidR="00811634"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 </w:t>
      </w:r>
      <w:proofErr w:type="gramEnd"/>
      <w:r w:rsidR="00C60FBD" w:rsidRPr="009A54D1">
        <w:rPr>
          <w:rFonts w:ascii="Arial" w:hAnsi="Arial" w:cs="Arial"/>
          <w:color w:val="000000"/>
          <w:sz w:val="16"/>
          <w:szCs w:val="16"/>
        </w:rPr>
        <w:t xml:space="preserve">ofertadas e pactuadas na proposta apresentada à licitação. </w:t>
      </w:r>
    </w:p>
    <w:p w:rsidR="00F03D5F" w:rsidRPr="009A54D1" w:rsidRDefault="00F03D5F" w:rsidP="00F03D5F">
      <w:pPr>
        <w:pStyle w:val="PargrafodaLista"/>
        <w:ind w:left="360"/>
        <w:jc w:val="both"/>
        <w:rPr>
          <w:rFonts w:ascii="Arial" w:hAnsi="Arial" w:cs="Arial"/>
          <w:color w:val="000000"/>
          <w:sz w:val="16"/>
          <w:szCs w:val="16"/>
        </w:rPr>
      </w:pPr>
    </w:p>
    <w:p w:rsidR="009D2314" w:rsidRPr="009A54D1" w:rsidRDefault="005E2FA0" w:rsidP="00160FBE">
      <w:pPr>
        <w:pStyle w:val="PargrafodaLista"/>
        <w:numPr>
          <w:ilvl w:val="1"/>
          <w:numId w:val="9"/>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A Ata de Registro de Preços, os ajustes dela decorrentes, suas alterações e rescisões obedecerão ao Decreto Estadual </w:t>
      </w:r>
      <w:r w:rsidR="00F03D5F" w:rsidRPr="009A54D1">
        <w:rPr>
          <w:rFonts w:ascii="Arial" w:hAnsi="Arial" w:cs="Arial"/>
          <w:color w:val="000000"/>
          <w:sz w:val="16"/>
          <w:szCs w:val="16"/>
        </w:rPr>
        <w:t>18.340/13</w:t>
      </w:r>
      <w:r w:rsidR="009D2314" w:rsidRPr="009A54D1">
        <w:rPr>
          <w:rFonts w:ascii="Arial" w:hAnsi="Arial" w:cs="Arial"/>
          <w:color w:val="000000"/>
          <w:sz w:val="16"/>
          <w:szCs w:val="16"/>
        </w:rPr>
        <w:t xml:space="preserve">, Lei Federal nº </w:t>
      </w:r>
      <w:proofErr w:type="gramStart"/>
      <w:r w:rsidR="009D2314" w:rsidRPr="009A54D1">
        <w:rPr>
          <w:rFonts w:ascii="Arial" w:hAnsi="Arial" w:cs="Arial"/>
          <w:color w:val="000000"/>
          <w:sz w:val="16"/>
          <w:szCs w:val="16"/>
        </w:rPr>
        <w:t>8.666/93, demais normas</w:t>
      </w:r>
      <w:proofErr w:type="gramEnd"/>
      <w:r w:rsidR="009D2314" w:rsidRPr="009A54D1">
        <w:rPr>
          <w:rFonts w:ascii="Arial" w:hAnsi="Arial" w:cs="Arial"/>
          <w:color w:val="000000"/>
          <w:sz w:val="16"/>
          <w:szCs w:val="16"/>
        </w:rPr>
        <w:t xml:space="preserve"> complementares e disposições desta Ata e do Edital que a precedeu, aplicáveis à execução e especialmente aos casos omissos.</w:t>
      </w:r>
    </w:p>
    <w:p w:rsidR="009D2314" w:rsidRPr="009A54D1" w:rsidRDefault="009D2314" w:rsidP="009D2314">
      <w:pPr>
        <w:jc w:val="both"/>
        <w:rPr>
          <w:rFonts w:ascii="Arial" w:hAnsi="Arial" w:cs="Arial"/>
          <w:color w:val="000000"/>
          <w:sz w:val="16"/>
          <w:szCs w:val="16"/>
        </w:rPr>
      </w:pPr>
    </w:p>
    <w:p w:rsidR="009D2314" w:rsidRPr="009A54D1" w:rsidRDefault="005E2FA0" w:rsidP="00160FBE">
      <w:pPr>
        <w:numPr>
          <w:ilvl w:val="1"/>
          <w:numId w:val="9"/>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Fazem parte integrante desta Ata, para todos os efeitos legais: o Edital de Licitação e seus anexos, bem como, o ANEXO ÚNICO desta ata</w:t>
      </w:r>
      <w:r w:rsidR="00876638" w:rsidRPr="009A54D1">
        <w:rPr>
          <w:rFonts w:ascii="Arial" w:hAnsi="Arial" w:cs="Arial"/>
          <w:color w:val="000000"/>
          <w:sz w:val="16"/>
          <w:szCs w:val="16"/>
        </w:rPr>
        <w:t xml:space="preserve"> </w:t>
      </w:r>
      <w:r w:rsidR="009D2314" w:rsidRPr="009A54D1">
        <w:rPr>
          <w:rFonts w:ascii="Arial" w:hAnsi="Arial" w:cs="Arial"/>
          <w:color w:val="000000"/>
          <w:sz w:val="16"/>
          <w:szCs w:val="16"/>
        </w:rPr>
        <w:t>que contém os preços registrados e respectivos detentores.</w:t>
      </w:r>
    </w:p>
    <w:p w:rsidR="00BB6A9F" w:rsidRPr="009A54D1" w:rsidRDefault="00BB6A9F" w:rsidP="00BB6A9F">
      <w:pPr>
        <w:jc w:val="both"/>
        <w:rPr>
          <w:rFonts w:ascii="Arial" w:hAnsi="Arial" w:cs="Arial"/>
          <w:color w:val="000000"/>
          <w:sz w:val="16"/>
          <w:szCs w:val="16"/>
        </w:rPr>
      </w:pPr>
    </w:p>
    <w:p w:rsidR="009D2314" w:rsidRPr="009A54D1" w:rsidRDefault="003B608D" w:rsidP="009D2314">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Pr="009A54D1" w:rsidRDefault="002B37D9" w:rsidP="009D2314">
      <w:pPr>
        <w:ind w:right="47"/>
        <w:jc w:val="both"/>
        <w:rPr>
          <w:rFonts w:ascii="Arial" w:hAnsi="Arial" w:cs="Arial"/>
          <w:b/>
          <w:bCs/>
          <w:color w:val="000000"/>
          <w:sz w:val="16"/>
          <w:szCs w:val="16"/>
        </w:rPr>
      </w:pPr>
    </w:p>
    <w:p w:rsidR="004C43D9" w:rsidRPr="009A54D1" w:rsidRDefault="004C43D9" w:rsidP="009D2314">
      <w:pPr>
        <w:ind w:right="47"/>
        <w:jc w:val="both"/>
        <w:rPr>
          <w:rFonts w:ascii="Arial" w:hAnsi="Arial" w:cs="Arial"/>
          <w:b/>
          <w:bCs/>
          <w:color w:val="000000"/>
          <w:sz w:val="16"/>
          <w:szCs w:val="16"/>
        </w:rPr>
      </w:pPr>
    </w:p>
    <w:p w:rsidR="00A41308" w:rsidRDefault="00A41308" w:rsidP="00590F87">
      <w:pPr>
        <w:ind w:right="47"/>
        <w:jc w:val="center"/>
        <w:rPr>
          <w:rFonts w:ascii="Arial" w:hAnsi="Arial" w:cs="Arial"/>
          <w:b/>
          <w:bCs/>
          <w:color w:val="000000"/>
          <w:sz w:val="16"/>
          <w:szCs w:val="16"/>
        </w:rPr>
      </w:pPr>
    </w:p>
    <w:p w:rsidR="00E746DF" w:rsidRPr="009A54D1" w:rsidRDefault="00E746DF" w:rsidP="005E1530">
      <w:pPr>
        <w:ind w:right="47"/>
        <w:rPr>
          <w:rFonts w:ascii="Arial" w:hAnsi="Arial" w:cs="Arial"/>
          <w:b/>
          <w:bCs/>
          <w:color w:val="000000"/>
          <w:sz w:val="16"/>
          <w:szCs w:val="16"/>
        </w:rPr>
      </w:pPr>
      <w:r w:rsidRPr="009A54D1">
        <w:rPr>
          <w:rFonts w:ascii="Arial" w:hAnsi="Arial" w:cs="Arial"/>
          <w:b/>
          <w:bCs/>
          <w:color w:val="000000"/>
          <w:sz w:val="16"/>
          <w:szCs w:val="16"/>
        </w:rPr>
        <w:t>MÁRCIO ROGÉRIO GABRIE</w:t>
      </w:r>
      <w:r w:rsidR="00BA5F6C">
        <w:rPr>
          <w:rFonts w:ascii="Arial" w:hAnsi="Arial" w:cs="Arial"/>
          <w:b/>
          <w:bCs/>
          <w:color w:val="000000"/>
          <w:sz w:val="16"/>
          <w:szCs w:val="16"/>
        </w:rPr>
        <w:t>L</w:t>
      </w:r>
      <w:r w:rsidR="00BA5F6C">
        <w:rPr>
          <w:rFonts w:ascii="Arial" w:hAnsi="Arial" w:cs="Arial"/>
          <w:b/>
          <w:bCs/>
          <w:color w:val="000000"/>
          <w:sz w:val="16"/>
          <w:szCs w:val="16"/>
        </w:rPr>
        <w:tab/>
      </w:r>
      <w:r w:rsidR="00BA5F6C">
        <w:rPr>
          <w:rFonts w:ascii="Arial" w:hAnsi="Arial" w:cs="Arial"/>
          <w:b/>
          <w:bCs/>
          <w:color w:val="000000"/>
          <w:sz w:val="16"/>
          <w:szCs w:val="16"/>
        </w:rPr>
        <w:tab/>
      </w:r>
      <w:r w:rsidR="00BA5F6C">
        <w:rPr>
          <w:rFonts w:ascii="Arial" w:hAnsi="Arial" w:cs="Arial"/>
          <w:b/>
          <w:bCs/>
          <w:color w:val="000000"/>
          <w:sz w:val="16"/>
          <w:szCs w:val="16"/>
        </w:rPr>
        <w:tab/>
      </w:r>
      <w:r w:rsidR="00BA5F6C">
        <w:rPr>
          <w:rFonts w:ascii="Arial" w:hAnsi="Arial" w:cs="Arial"/>
          <w:b/>
          <w:bCs/>
          <w:color w:val="000000"/>
          <w:sz w:val="16"/>
          <w:szCs w:val="16"/>
        </w:rPr>
        <w:tab/>
      </w:r>
      <w:r w:rsidR="00BA5F6C">
        <w:rPr>
          <w:rFonts w:ascii="Arial" w:hAnsi="Arial" w:cs="Arial"/>
          <w:b/>
          <w:bCs/>
          <w:color w:val="000000"/>
          <w:sz w:val="16"/>
          <w:szCs w:val="16"/>
        </w:rPr>
        <w:tab/>
      </w:r>
      <w:r w:rsidR="00674210">
        <w:rPr>
          <w:rFonts w:ascii="Arial" w:hAnsi="Arial" w:cs="Arial"/>
          <w:b/>
          <w:bCs/>
          <w:color w:val="000000"/>
          <w:sz w:val="16"/>
          <w:szCs w:val="16"/>
        </w:rPr>
        <w:t>MÁRCIA CARVALHO GUEDES</w:t>
      </w:r>
    </w:p>
    <w:p w:rsidR="004C43D9" w:rsidRPr="009A54D1" w:rsidRDefault="00E746DF" w:rsidP="005E1530">
      <w:pPr>
        <w:ind w:right="47"/>
        <w:rPr>
          <w:rFonts w:ascii="Arial" w:hAnsi="Arial" w:cs="Arial"/>
          <w:bCs/>
          <w:color w:val="000000"/>
          <w:sz w:val="16"/>
          <w:szCs w:val="16"/>
        </w:rPr>
      </w:pPr>
      <w:r w:rsidRPr="009A54D1">
        <w:rPr>
          <w:rFonts w:ascii="Arial" w:hAnsi="Arial" w:cs="Arial"/>
          <w:bCs/>
          <w:color w:val="000000"/>
          <w:sz w:val="16"/>
          <w:szCs w:val="16"/>
        </w:rPr>
        <w:t>Superint</w:t>
      </w:r>
      <w:r w:rsidR="00BA5F6C">
        <w:rPr>
          <w:rFonts w:ascii="Arial" w:hAnsi="Arial" w:cs="Arial"/>
          <w:bCs/>
          <w:color w:val="000000"/>
          <w:sz w:val="16"/>
          <w:szCs w:val="16"/>
        </w:rPr>
        <w:t>endente Estadual de Licitações</w:t>
      </w:r>
      <w:r w:rsidR="00BA5F6C">
        <w:rPr>
          <w:rFonts w:ascii="Arial" w:hAnsi="Arial" w:cs="Arial"/>
          <w:bCs/>
          <w:color w:val="000000"/>
          <w:sz w:val="16"/>
          <w:szCs w:val="16"/>
        </w:rPr>
        <w:tab/>
      </w:r>
      <w:r w:rsidR="00BA5F6C">
        <w:rPr>
          <w:rFonts w:ascii="Arial" w:hAnsi="Arial" w:cs="Arial"/>
          <w:bCs/>
          <w:color w:val="000000"/>
          <w:sz w:val="16"/>
          <w:szCs w:val="16"/>
        </w:rPr>
        <w:tab/>
      </w:r>
      <w:r w:rsidR="00BA5F6C">
        <w:rPr>
          <w:rFonts w:ascii="Arial" w:hAnsi="Arial" w:cs="Arial"/>
          <w:bCs/>
          <w:color w:val="000000"/>
          <w:sz w:val="16"/>
          <w:szCs w:val="16"/>
        </w:rPr>
        <w:tab/>
      </w:r>
      <w:r w:rsidR="00BA5F6C">
        <w:rPr>
          <w:rFonts w:ascii="Arial" w:hAnsi="Arial" w:cs="Arial"/>
          <w:bCs/>
          <w:color w:val="000000"/>
          <w:sz w:val="16"/>
          <w:szCs w:val="16"/>
        </w:rPr>
        <w:tab/>
      </w:r>
      <w:r w:rsidR="00BA5F6C">
        <w:rPr>
          <w:rFonts w:ascii="Arial" w:hAnsi="Arial" w:cs="Arial"/>
          <w:bCs/>
          <w:color w:val="000000"/>
          <w:sz w:val="16"/>
          <w:szCs w:val="16"/>
        </w:rPr>
        <w:tab/>
      </w:r>
      <w:r w:rsidR="00674210">
        <w:rPr>
          <w:rFonts w:ascii="Arial" w:hAnsi="Arial" w:cs="Arial"/>
          <w:bCs/>
          <w:color w:val="000000"/>
          <w:sz w:val="16"/>
          <w:szCs w:val="16"/>
        </w:rPr>
        <w:t>Gerente de Sistema de Registro de Preços</w:t>
      </w:r>
    </w:p>
    <w:p w:rsidR="00E746DF" w:rsidRPr="009A54D1" w:rsidRDefault="00E746DF" w:rsidP="00674210">
      <w:pPr>
        <w:ind w:right="47"/>
        <w:jc w:val="center"/>
        <w:rPr>
          <w:rFonts w:ascii="Arial" w:hAnsi="Arial" w:cs="Arial"/>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Default="00627D90" w:rsidP="00526790">
      <w:pPr>
        <w:ind w:right="47"/>
        <w:jc w:val="both"/>
        <w:rPr>
          <w:rFonts w:ascii="Arial" w:hAnsi="Arial" w:cs="Arial"/>
          <w:b/>
          <w:bCs/>
          <w:color w:val="000000"/>
          <w:sz w:val="16"/>
          <w:szCs w:val="16"/>
        </w:rPr>
      </w:pPr>
    </w:p>
    <w:p w:rsidR="00C50BF7" w:rsidRPr="005E1530" w:rsidRDefault="00793646" w:rsidP="00526790">
      <w:pPr>
        <w:ind w:right="47"/>
        <w:jc w:val="both"/>
        <w:rPr>
          <w:rFonts w:ascii="Arial" w:hAnsi="Arial" w:cs="Arial"/>
          <w:b/>
          <w:bCs/>
          <w:color w:val="000000"/>
          <w:sz w:val="10"/>
          <w:szCs w:val="10"/>
        </w:rPr>
      </w:pPr>
      <w:r>
        <w:rPr>
          <w:rFonts w:ascii="Arial" w:hAnsi="Arial" w:cs="Arial"/>
          <w:b/>
          <w:bCs/>
          <w:color w:val="000000"/>
          <w:sz w:val="10"/>
          <w:szCs w:val="10"/>
        </w:rPr>
        <w:t>MM/SRP</w:t>
      </w:r>
    </w:p>
    <w:sectPr w:rsidR="00C50BF7" w:rsidRPr="005E1530" w:rsidSect="00693C19">
      <w:headerReference w:type="default" r:id="rId9"/>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9528D" w:rsidRDefault="00D9528D">
      <w:r>
        <w:separator/>
      </w:r>
    </w:p>
  </w:endnote>
  <w:endnote w:type="continuationSeparator" w:id="0">
    <w:p w:rsidR="00D9528D" w:rsidRDefault="00D9528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9528D" w:rsidRDefault="00D9528D">
      <w:r>
        <w:separator/>
      </w:r>
    </w:p>
  </w:footnote>
  <w:footnote w:type="continuationSeparator" w:id="0">
    <w:p w:rsidR="00D9528D" w:rsidRDefault="00D9528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528D" w:rsidRDefault="00D9528D">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0000004"/>
    <w:multiLevelType w:val="singleLevel"/>
    <w:tmpl w:val="00000004"/>
    <w:name w:val="WW8Num14"/>
    <w:lvl w:ilvl="0">
      <w:start w:val="1"/>
      <w:numFmt w:val="lowerLetter"/>
      <w:lvlText w:val="%1)"/>
      <w:lvlJc w:val="left"/>
      <w:pPr>
        <w:tabs>
          <w:tab w:val="num" w:pos="0"/>
        </w:tabs>
        <w:ind w:left="1571" w:hanging="360"/>
      </w:pPr>
      <w:rPr>
        <w:b/>
      </w:rPr>
    </w:lvl>
  </w:abstractNum>
  <w:abstractNum w:abstractNumId="2">
    <w:nsid w:val="00000005"/>
    <w:multiLevelType w:val="multilevel"/>
    <w:tmpl w:val="00000005"/>
    <w:name w:val="WW8Num15"/>
    <w:lvl w:ilvl="0">
      <w:start w:val="1"/>
      <w:numFmt w:val="decimal"/>
      <w:lvlText w:val="%1."/>
      <w:lvlJc w:val="left"/>
      <w:pPr>
        <w:tabs>
          <w:tab w:val="num" w:pos="-679"/>
        </w:tabs>
        <w:ind w:left="502" w:hanging="360"/>
      </w:pPr>
    </w:lvl>
    <w:lvl w:ilvl="1">
      <w:start w:val="1"/>
      <w:numFmt w:val="decimal"/>
      <w:lvlText w:val="%1.%2."/>
      <w:lvlJc w:val="left"/>
      <w:pPr>
        <w:tabs>
          <w:tab w:val="num" w:pos="0"/>
        </w:tabs>
        <w:ind w:left="1541" w:hanging="720"/>
      </w:pPr>
      <w:rPr>
        <w:b/>
      </w:rPr>
    </w:lvl>
    <w:lvl w:ilvl="2">
      <w:start w:val="1"/>
      <w:numFmt w:val="decimal"/>
      <w:lvlText w:val="%1.%2.%3."/>
      <w:lvlJc w:val="left"/>
      <w:pPr>
        <w:tabs>
          <w:tab w:val="num" w:pos="0"/>
        </w:tabs>
        <w:ind w:left="1541" w:hanging="720"/>
      </w:pPr>
      <w:rPr>
        <w:b/>
      </w:rPr>
    </w:lvl>
    <w:lvl w:ilvl="3">
      <w:start w:val="1"/>
      <w:numFmt w:val="decimal"/>
      <w:lvlText w:val="%1.%2.%3.%4."/>
      <w:lvlJc w:val="left"/>
      <w:pPr>
        <w:tabs>
          <w:tab w:val="num" w:pos="0"/>
        </w:tabs>
        <w:ind w:left="1901" w:hanging="1080"/>
      </w:pPr>
      <w:rPr>
        <w:b/>
      </w:rPr>
    </w:lvl>
    <w:lvl w:ilvl="4">
      <w:start w:val="1"/>
      <w:numFmt w:val="decimal"/>
      <w:lvlText w:val="%1.%2.%3.%4.%5."/>
      <w:lvlJc w:val="left"/>
      <w:pPr>
        <w:tabs>
          <w:tab w:val="num" w:pos="0"/>
        </w:tabs>
        <w:ind w:left="1901" w:hanging="1080"/>
      </w:pPr>
      <w:rPr>
        <w:b/>
      </w:rPr>
    </w:lvl>
    <w:lvl w:ilvl="5">
      <w:start w:val="1"/>
      <w:numFmt w:val="decimal"/>
      <w:lvlText w:val="%1.%2.%3.%4.%5.%6."/>
      <w:lvlJc w:val="left"/>
      <w:pPr>
        <w:tabs>
          <w:tab w:val="num" w:pos="0"/>
        </w:tabs>
        <w:ind w:left="2261" w:hanging="1440"/>
      </w:pPr>
      <w:rPr>
        <w:b/>
      </w:rPr>
    </w:lvl>
    <w:lvl w:ilvl="6">
      <w:start w:val="1"/>
      <w:numFmt w:val="decimal"/>
      <w:lvlText w:val="%1.%2.%3.%4.%5.%6.%7."/>
      <w:lvlJc w:val="left"/>
      <w:pPr>
        <w:tabs>
          <w:tab w:val="num" w:pos="0"/>
        </w:tabs>
        <w:ind w:left="2261" w:hanging="1440"/>
      </w:pPr>
      <w:rPr>
        <w:b/>
      </w:rPr>
    </w:lvl>
    <w:lvl w:ilvl="7">
      <w:start w:val="1"/>
      <w:numFmt w:val="decimal"/>
      <w:lvlText w:val="%1.%2.%3.%4.%5.%6.%7.%8."/>
      <w:lvlJc w:val="left"/>
      <w:pPr>
        <w:tabs>
          <w:tab w:val="num" w:pos="0"/>
        </w:tabs>
        <w:ind w:left="2621" w:hanging="1800"/>
      </w:pPr>
      <w:rPr>
        <w:b/>
      </w:rPr>
    </w:lvl>
    <w:lvl w:ilvl="8">
      <w:start w:val="1"/>
      <w:numFmt w:val="decimal"/>
      <w:lvlText w:val="%1.%2.%3.%4.%5.%6.%7.%8.%9."/>
      <w:lvlJc w:val="left"/>
      <w:pPr>
        <w:tabs>
          <w:tab w:val="num" w:pos="0"/>
        </w:tabs>
        <w:ind w:left="2621" w:hanging="1800"/>
      </w:pPr>
      <w:rPr>
        <w:b/>
      </w:rPr>
    </w:lvl>
  </w:abstractNum>
  <w:abstractNum w:abstractNumId="3">
    <w:nsid w:val="00A73AD2"/>
    <w:multiLevelType w:val="multilevel"/>
    <w:tmpl w:val="BB72B500"/>
    <w:lvl w:ilvl="0">
      <w:start w:val="23"/>
      <w:numFmt w:val="decimal"/>
      <w:lvlText w:val="%1."/>
      <w:lvlJc w:val="left"/>
      <w:pPr>
        <w:ind w:left="480" w:hanging="480"/>
      </w:pPr>
      <w:rPr>
        <w:rFonts w:hint="default"/>
      </w:rPr>
    </w:lvl>
    <w:lvl w:ilvl="1">
      <w:start w:val="5"/>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061911D8"/>
    <w:multiLevelType w:val="multilevel"/>
    <w:tmpl w:val="8794D62A"/>
    <w:lvl w:ilvl="0">
      <w:start w:val="9"/>
      <w:numFmt w:val="decimal"/>
      <w:lvlText w:val="%1"/>
      <w:lvlJc w:val="left"/>
      <w:pPr>
        <w:ind w:left="450" w:hanging="450"/>
      </w:pPr>
      <w:rPr>
        <w:rFonts w:hint="default"/>
      </w:rPr>
    </w:lvl>
    <w:lvl w:ilvl="1">
      <w:start w:val="22"/>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5">
    <w:nsid w:val="0ED66092"/>
    <w:multiLevelType w:val="multilevel"/>
    <w:tmpl w:val="12EE8BDC"/>
    <w:lvl w:ilvl="0">
      <w:start w:val="9"/>
      <w:numFmt w:val="decimal"/>
      <w:lvlText w:val="%1"/>
      <w:lvlJc w:val="left"/>
      <w:pPr>
        <w:ind w:left="450" w:hanging="450"/>
      </w:pPr>
      <w:rPr>
        <w:rFonts w:hint="default"/>
      </w:rPr>
    </w:lvl>
    <w:lvl w:ilvl="1">
      <w:start w:val="10"/>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6">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7">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23249C3"/>
    <w:multiLevelType w:val="hybridMultilevel"/>
    <w:tmpl w:val="E0387F42"/>
    <w:lvl w:ilvl="0" w:tplc="8458A40A">
      <w:start w:val="1"/>
      <w:numFmt w:val="lowerLetter"/>
      <w:lvlText w:val="%1."/>
      <w:lvlJc w:val="right"/>
      <w:pPr>
        <w:ind w:left="1287" w:hanging="360"/>
      </w:pPr>
      <w:rPr>
        <w:rFonts w:hint="default"/>
        <w:b w:val="0"/>
      </w:rPr>
    </w:lvl>
    <w:lvl w:ilvl="1" w:tplc="04160019" w:tentative="1">
      <w:start w:val="1"/>
      <w:numFmt w:val="lowerLetter"/>
      <w:lvlText w:val="%2."/>
      <w:lvlJc w:val="left"/>
      <w:pPr>
        <w:ind w:left="2007" w:hanging="360"/>
      </w:pPr>
    </w:lvl>
    <w:lvl w:ilvl="2" w:tplc="0416001B" w:tentative="1">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9">
    <w:nsid w:val="12847DBC"/>
    <w:multiLevelType w:val="multilevel"/>
    <w:tmpl w:val="00000002"/>
    <w:lvl w:ilvl="0">
      <w:start w:val="1"/>
      <w:numFmt w:val="decimal"/>
      <w:lvlText w:val="%1."/>
      <w:lvlJc w:val="left"/>
      <w:pPr>
        <w:tabs>
          <w:tab w:val="num" w:pos="720"/>
        </w:tabs>
        <w:ind w:left="720" w:hanging="360"/>
      </w:pPr>
      <w:rPr>
        <w:b/>
        <w:i w:val="0"/>
        <w:sz w:val="24"/>
        <w:szCs w:val="24"/>
      </w:rPr>
    </w:lvl>
    <w:lvl w:ilvl="1">
      <w:start w:val="1"/>
      <w:numFmt w:val="lowerLetter"/>
      <w:lvlText w:val="%2)"/>
      <w:lvlJc w:val="left"/>
      <w:pPr>
        <w:tabs>
          <w:tab w:val="num" w:pos="1440"/>
        </w:tabs>
        <w:ind w:left="1440" w:hanging="360"/>
      </w:pPr>
      <w:rPr>
        <w:b w:val="0"/>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nsid w:val="14111513"/>
    <w:multiLevelType w:val="multilevel"/>
    <w:tmpl w:val="6D96A016"/>
    <w:lvl w:ilvl="0">
      <w:start w:val="6"/>
      <w:numFmt w:val="decimal"/>
      <w:lvlText w:val="%1"/>
      <w:lvlJc w:val="left"/>
      <w:pPr>
        <w:ind w:left="360" w:hanging="360"/>
      </w:pPr>
      <w:rPr>
        <w:rFonts w:ascii="Arial" w:hAnsi="Arial" w:cs="Arial" w:hint="default"/>
        <w:b/>
        <w:color w:val="000000" w:themeColor="text1"/>
        <w:sz w:val="16"/>
      </w:rPr>
    </w:lvl>
    <w:lvl w:ilvl="1">
      <w:start w:val="4"/>
      <w:numFmt w:val="decimal"/>
      <w:lvlText w:val="%1.%2"/>
      <w:lvlJc w:val="left"/>
      <w:pPr>
        <w:ind w:left="360" w:hanging="360"/>
      </w:pPr>
      <w:rPr>
        <w:rFonts w:ascii="Arial" w:hAnsi="Arial" w:cs="Arial" w:hint="default"/>
        <w:b/>
        <w:color w:val="000000" w:themeColor="text1"/>
        <w:sz w:val="16"/>
      </w:rPr>
    </w:lvl>
    <w:lvl w:ilvl="2">
      <w:start w:val="1"/>
      <w:numFmt w:val="decimal"/>
      <w:lvlText w:val="%1.%2.%3"/>
      <w:lvlJc w:val="left"/>
      <w:pPr>
        <w:ind w:left="720" w:hanging="720"/>
      </w:pPr>
      <w:rPr>
        <w:rFonts w:ascii="Arial" w:hAnsi="Arial" w:cs="Arial" w:hint="default"/>
        <w:b/>
        <w:color w:val="000000" w:themeColor="text1"/>
        <w:sz w:val="16"/>
      </w:rPr>
    </w:lvl>
    <w:lvl w:ilvl="3">
      <w:start w:val="1"/>
      <w:numFmt w:val="decimal"/>
      <w:lvlText w:val="%1.%2.%3.%4"/>
      <w:lvlJc w:val="left"/>
      <w:pPr>
        <w:ind w:left="720" w:hanging="720"/>
      </w:pPr>
      <w:rPr>
        <w:rFonts w:ascii="Arial" w:hAnsi="Arial" w:cs="Arial" w:hint="default"/>
        <w:b/>
        <w:color w:val="000000" w:themeColor="text1"/>
        <w:sz w:val="16"/>
      </w:rPr>
    </w:lvl>
    <w:lvl w:ilvl="4">
      <w:start w:val="1"/>
      <w:numFmt w:val="decimal"/>
      <w:lvlText w:val="%1.%2.%3.%4.%5"/>
      <w:lvlJc w:val="left"/>
      <w:pPr>
        <w:ind w:left="1080" w:hanging="1080"/>
      </w:pPr>
      <w:rPr>
        <w:rFonts w:ascii="Arial" w:hAnsi="Arial" w:cs="Arial" w:hint="default"/>
        <w:b/>
        <w:color w:val="000000" w:themeColor="text1"/>
        <w:sz w:val="16"/>
      </w:rPr>
    </w:lvl>
    <w:lvl w:ilvl="5">
      <w:start w:val="1"/>
      <w:numFmt w:val="decimal"/>
      <w:lvlText w:val="%1.%2.%3.%4.%5.%6"/>
      <w:lvlJc w:val="left"/>
      <w:pPr>
        <w:ind w:left="1080" w:hanging="1080"/>
      </w:pPr>
      <w:rPr>
        <w:rFonts w:ascii="Arial" w:hAnsi="Arial" w:cs="Arial" w:hint="default"/>
        <w:b/>
        <w:color w:val="000000" w:themeColor="text1"/>
        <w:sz w:val="16"/>
      </w:rPr>
    </w:lvl>
    <w:lvl w:ilvl="6">
      <w:start w:val="1"/>
      <w:numFmt w:val="decimal"/>
      <w:lvlText w:val="%1.%2.%3.%4.%5.%6.%7"/>
      <w:lvlJc w:val="left"/>
      <w:pPr>
        <w:ind w:left="1440" w:hanging="1440"/>
      </w:pPr>
      <w:rPr>
        <w:rFonts w:ascii="Arial" w:hAnsi="Arial" w:cs="Arial" w:hint="default"/>
        <w:b/>
        <w:color w:val="000000" w:themeColor="text1"/>
        <w:sz w:val="16"/>
      </w:rPr>
    </w:lvl>
    <w:lvl w:ilvl="7">
      <w:start w:val="1"/>
      <w:numFmt w:val="decimal"/>
      <w:lvlText w:val="%1.%2.%3.%4.%5.%6.%7.%8"/>
      <w:lvlJc w:val="left"/>
      <w:pPr>
        <w:ind w:left="1440" w:hanging="1440"/>
      </w:pPr>
      <w:rPr>
        <w:rFonts w:ascii="Arial" w:hAnsi="Arial" w:cs="Arial" w:hint="default"/>
        <w:b/>
        <w:color w:val="000000" w:themeColor="text1"/>
        <w:sz w:val="16"/>
      </w:rPr>
    </w:lvl>
    <w:lvl w:ilvl="8">
      <w:start w:val="1"/>
      <w:numFmt w:val="decimal"/>
      <w:lvlText w:val="%1.%2.%3.%4.%5.%6.%7.%8.%9"/>
      <w:lvlJc w:val="left"/>
      <w:pPr>
        <w:ind w:left="1440" w:hanging="1440"/>
      </w:pPr>
      <w:rPr>
        <w:rFonts w:ascii="Arial" w:hAnsi="Arial" w:cs="Arial" w:hint="default"/>
        <w:b/>
        <w:color w:val="000000" w:themeColor="text1"/>
        <w:sz w:val="16"/>
      </w:rPr>
    </w:lvl>
  </w:abstractNum>
  <w:abstractNum w:abstractNumId="11">
    <w:nsid w:val="19615A90"/>
    <w:multiLevelType w:val="hybridMultilevel"/>
    <w:tmpl w:val="1506F58A"/>
    <w:lvl w:ilvl="0" w:tplc="71EAB622">
      <w:start w:val="1"/>
      <w:numFmt w:val="decimal"/>
      <w:lvlText w:val="10.%1"/>
      <w:lvlJc w:val="left"/>
      <w:pPr>
        <w:ind w:left="720" w:hanging="360"/>
      </w:pPr>
      <w:rPr>
        <w:rFonts w:ascii="Times New Roman" w:eastAsia="Times New Roman" w:hAnsi="Times New Roman" w:cs="Times New Roman"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nsid w:val="204A66F3"/>
    <w:multiLevelType w:val="multilevel"/>
    <w:tmpl w:val="4BB240D2"/>
    <w:lvl w:ilvl="0">
      <w:start w:val="1"/>
      <w:numFmt w:val="decimal"/>
      <w:lvlText w:val="%1."/>
      <w:lvlJc w:val="left"/>
      <w:pPr>
        <w:ind w:left="360" w:hanging="360"/>
      </w:pPr>
      <w:rPr>
        <w:rFonts w:hint="default"/>
      </w:rPr>
    </w:lvl>
    <w:lvl w:ilvl="1">
      <w:start w:val="1"/>
      <w:numFmt w:val="decimal"/>
      <w:lvlText w:val="%1.%2."/>
      <w:lvlJc w:val="left"/>
      <w:pPr>
        <w:ind w:left="0" w:firstLine="36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nsid w:val="2B3E2A55"/>
    <w:multiLevelType w:val="hybridMultilevel"/>
    <w:tmpl w:val="21646010"/>
    <w:lvl w:ilvl="0" w:tplc="F3605028">
      <w:start w:val="1"/>
      <w:numFmt w:val="decimal"/>
      <w:lvlText w:val="8.2.3.%1"/>
      <w:lvlJc w:val="left"/>
      <w:pPr>
        <w:ind w:left="1287" w:hanging="360"/>
      </w:pPr>
      <w:rPr>
        <w:rFonts w:hint="default"/>
        <w:b/>
      </w:rPr>
    </w:lvl>
    <w:lvl w:ilvl="1" w:tplc="DCE84EB8">
      <w:start w:val="1"/>
      <w:numFmt w:val="lowerLetter"/>
      <w:lvlText w:val="%2."/>
      <w:lvlJc w:val="left"/>
      <w:pPr>
        <w:ind w:left="2007" w:hanging="360"/>
      </w:pPr>
      <w:rPr>
        <w:b w:val="0"/>
      </w:rPr>
    </w:lvl>
    <w:lvl w:ilvl="2" w:tplc="0416001B" w:tentative="1">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14">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5">
    <w:nsid w:val="35245A5F"/>
    <w:multiLevelType w:val="hybridMultilevel"/>
    <w:tmpl w:val="B6A2EC9A"/>
    <w:lvl w:ilvl="0" w:tplc="96108318">
      <w:start w:val="1"/>
      <w:numFmt w:val="lowerLetter"/>
      <w:lvlText w:val="%1."/>
      <w:lvlJc w:val="right"/>
      <w:pPr>
        <w:ind w:left="1428" w:hanging="360"/>
      </w:pPr>
      <w:rPr>
        <w:rFonts w:hint="default"/>
        <w:b w:val="0"/>
      </w:rPr>
    </w:lvl>
    <w:lvl w:ilvl="1" w:tplc="04160019" w:tentative="1">
      <w:start w:val="1"/>
      <w:numFmt w:val="lowerLetter"/>
      <w:lvlText w:val="%2."/>
      <w:lvlJc w:val="left"/>
      <w:pPr>
        <w:ind w:left="2148" w:hanging="360"/>
      </w:pPr>
    </w:lvl>
    <w:lvl w:ilvl="2" w:tplc="0416001B" w:tentative="1">
      <w:start w:val="1"/>
      <w:numFmt w:val="lowerRoman"/>
      <w:lvlText w:val="%3."/>
      <w:lvlJc w:val="right"/>
      <w:pPr>
        <w:ind w:left="2868" w:hanging="180"/>
      </w:pPr>
    </w:lvl>
    <w:lvl w:ilvl="3" w:tplc="0416000F" w:tentative="1">
      <w:start w:val="1"/>
      <w:numFmt w:val="decimal"/>
      <w:lvlText w:val="%4."/>
      <w:lvlJc w:val="left"/>
      <w:pPr>
        <w:ind w:left="3588" w:hanging="360"/>
      </w:pPr>
    </w:lvl>
    <w:lvl w:ilvl="4" w:tplc="04160019" w:tentative="1">
      <w:start w:val="1"/>
      <w:numFmt w:val="lowerLetter"/>
      <w:lvlText w:val="%5."/>
      <w:lvlJc w:val="left"/>
      <w:pPr>
        <w:ind w:left="4308" w:hanging="360"/>
      </w:pPr>
    </w:lvl>
    <w:lvl w:ilvl="5" w:tplc="0416001B" w:tentative="1">
      <w:start w:val="1"/>
      <w:numFmt w:val="lowerRoman"/>
      <w:lvlText w:val="%6."/>
      <w:lvlJc w:val="right"/>
      <w:pPr>
        <w:ind w:left="5028" w:hanging="180"/>
      </w:pPr>
    </w:lvl>
    <w:lvl w:ilvl="6" w:tplc="0416000F" w:tentative="1">
      <w:start w:val="1"/>
      <w:numFmt w:val="decimal"/>
      <w:lvlText w:val="%7."/>
      <w:lvlJc w:val="left"/>
      <w:pPr>
        <w:ind w:left="5748" w:hanging="360"/>
      </w:pPr>
    </w:lvl>
    <w:lvl w:ilvl="7" w:tplc="04160019" w:tentative="1">
      <w:start w:val="1"/>
      <w:numFmt w:val="lowerLetter"/>
      <w:lvlText w:val="%8."/>
      <w:lvlJc w:val="left"/>
      <w:pPr>
        <w:ind w:left="6468" w:hanging="360"/>
      </w:pPr>
    </w:lvl>
    <w:lvl w:ilvl="8" w:tplc="0416001B" w:tentative="1">
      <w:start w:val="1"/>
      <w:numFmt w:val="lowerRoman"/>
      <w:lvlText w:val="%9."/>
      <w:lvlJc w:val="right"/>
      <w:pPr>
        <w:ind w:left="7188" w:hanging="180"/>
      </w:pPr>
    </w:lvl>
  </w:abstractNum>
  <w:abstractNum w:abstractNumId="16">
    <w:nsid w:val="378362A6"/>
    <w:multiLevelType w:val="multilevel"/>
    <w:tmpl w:val="67849BCE"/>
    <w:lvl w:ilvl="0">
      <w:start w:val="6"/>
      <w:numFmt w:val="decimal"/>
      <w:lvlText w:val="%1"/>
      <w:lvlJc w:val="left"/>
      <w:pPr>
        <w:ind w:left="360" w:hanging="360"/>
      </w:pPr>
      <w:rPr>
        <w:rFonts w:ascii="Arial" w:hAnsi="Arial" w:cs="Arial" w:hint="default"/>
        <w:b/>
        <w:sz w:val="16"/>
      </w:rPr>
    </w:lvl>
    <w:lvl w:ilvl="1">
      <w:start w:val="3"/>
      <w:numFmt w:val="decimal"/>
      <w:lvlText w:val="%1.%2"/>
      <w:lvlJc w:val="left"/>
      <w:pPr>
        <w:ind w:left="360" w:hanging="360"/>
      </w:pPr>
      <w:rPr>
        <w:rFonts w:ascii="Arial" w:hAnsi="Arial" w:cs="Arial" w:hint="default"/>
        <w:b/>
        <w:sz w:val="16"/>
      </w:rPr>
    </w:lvl>
    <w:lvl w:ilvl="2">
      <w:start w:val="1"/>
      <w:numFmt w:val="decimal"/>
      <w:lvlText w:val="%1.%2.%3"/>
      <w:lvlJc w:val="left"/>
      <w:pPr>
        <w:ind w:left="720" w:hanging="720"/>
      </w:pPr>
      <w:rPr>
        <w:rFonts w:ascii="Arial" w:hAnsi="Arial" w:cs="Arial" w:hint="default"/>
        <w:b/>
        <w:sz w:val="16"/>
      </w:rPr>
    </w:lvl>
    <w:lvl w:ilvl="3">
      <w:start w:val="1"/>
      <w:numFmt w:val="decimal"/>
      <w:lvlText w:val="%1.%2.%3.%4"/>
      <w:lvlJc w:val="left"/>
      <w:pPr>
        <w:ind w:left="720" w:hanging="720"/>
      </w:pPr>
      <w:rPr>
        <w:rFonts w:ascii="Arial" w:hAnsi="Arial" w:cs="Arial" w:hint="default"/>
        <w:b/>
        <w:sz w:val="16"/>
      </w:rPr>
    </w:lvl>
    <w:lvl w:ilvl="4">
      <w:start w:val="1"/>
      <w:numFmt w:val="decimal"/>
      <w:lvlText w:val="%1.%2.%3.%4.%5"/>
      <w:lvlJc w:val="left"/>
      <w:pPr>
        <w:ind w:left="1080" w:hanging="1080"/>
      </w:pPr>
      <w:rPr>
        <w:rFonts w:ascii="Arial" w:hAnsi="Arial" w:cs="Arial" w:hint="default"/>
        <w:b/>
        <w:sz w:val="16"/>
      </w:rPr>
    </w:lvl>
    <w:lvl w:ilvl="5">
      <w:start w:val="1"/>
      <w:numFmt w:val="decimal"/>
      <w:lvlText w:val="%1.%2.%3.%4.%5.%6"/>
      <w:lvlJc w:val="left"/>
      <w:pPr>
        <w:ind w:left="1080" w:hanging="1080"/>
      </w:pPr>
      <w:rPr>
        <w:rFonts w:ascii="Arial" w:hAnsi="Arial" w:cs="Arial" w:hint="default"/>
        <w:b/>
        <w:sz w:val="16"/>
      </w:rPr>
    </w:lvl>
    <w:lvl w:ilvl="6">
      <w:start w:val="1"/>
      <w:numFmt w:val="decimal"/>
      <w:lvlText w:val="%1.%2.%3.%4.%5.%6.%7"/>
      <w:lvlJc w:val="left"/>
      <w:pPr>
        <w:ind w:left="1440" w:hanging="1440"/>
      </w:pPr>
      <w:rPr>
        <w:rFonts w:ascii="Arial" w:hAnsi="Arial" w:cs="Arial" w:hint="default"/>
        <w:b/>
        <w:sz w:val="16"/>
      </w:rPr>
    </w:lvl>
    <w:lvl w:ilvl="7">
      <w:start w:val="1"/>
      <w:numFmt w:val="decimal"/>
      <w:lvlText w:val="%1.%2.%3.%4.%5.%6.%7.%8"/>
      <w:lvlJc w:val="left"/>
      <w:pPr>
        <w:ind w:left="1440" w:hanging="1440"/>
      </w:pPr>
      <w:rPr>
        <w:rFonts w:ascii="Arial" w:hAnsi="Arial" w:cs="Arial" w:hint="default"/>
        <w:b/>
        <w:sz w:val="16"/>
      </w:rPr>
    </w:lvl>
    <w:lvl w:ilvl="8">
      <w:start w:val="1"/>
      <w:numFmt w:val="decimal"/>
      <w:lvlText w:val="%1.%2.%3.%4.%5.%6.%7.%8.%9"/>
      <w:lvlJc w:val="left"/>
      <w:pPr>
        <w:ind w:left="1800" w:hanging="1800"/>
      </w:pPr>
      <w:rPr>
        <w:rFonts w:ascii="Arial" w:hAnsi="Arial" w:cs="Arial" w:hint="default"/>
        <w:b/>
        <w:sz w:val="16"/>
      </w:rPr>
    </w:lvl>
  </w:abstractNum>
  <w:abstractNum w:abstractNumId="17">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8">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9">
    <w:nsid w:val="3ACB3A2C"/>
    <w:multiLevelType w:val="multilevel"/>
    <w:tmpl w:val="961E9332"/>
    <w:lvl w:ilvl="0">
      <w:start w:val="2"/>
      <w:numFmt w:val="decimal"/>
      <w:lvlText w:val="%1."/>
      <w:lvlJc w:val="left"/>
      <w:pPr>
        <w:ind w:left="720" w:hanging="720"/>
      </w:pPr>
      <w:rPr>
        <w:rFonts w:hint="default"/>
      </w:rPr>
    </w:lvl>
    <w:lvl w:ilvl="1">
      <w:start w:val="2"/>
      <w:numFmt w:val="decimal"/>
      <w:lvlText w:val="%1.%2."/>
      <w:lvlJc w:val="left"/>
      <w:pPr>
        <w:ind w:left="960" w:hanging="720"/>
      </w:pPr>
      <w:rPr>
        <w:rFonts w:hint="default"/>
        <w:b/>
        <w:color w:val="000000" w:themeColor="text1"/>
      </w:rPr>
    </w:lvl>
    <w:lvl w:ilvl="2">
      <w:start w:val="2"/>
      <w:numFmt w:val="decimal"/>
      <w:lvlText w:val="%1.%2.%3."/>
      <w:lvlJc w:val="left"/>
      <w:pPr>
        <w:ind w:left="1200" w:hanging="720"/>
      </w:pPr>
      <w:rPr>
        <w:rFonts w:hint="default"/>
      </w:rPr>
    </w:lvl>
    <w:lvl w:ilvl="3">
      <w:start w:val="1"/>
      <w:numFmt w:val="decimal"/>
      <w:lvlText w:val="%1.%2.%3.%4."/>
      <w:lvlJc w:val="left"/>
      <w:pPr>
        <w:ind w:left="1440" w:hanging="720"/>
      </w:pPr>
      <w:rPr>
        <w:rFonts w:hint="default"/>
        <w:b/>
        <w:color w:val="000000" w:themeColor="text1"/>
      </w:rPr>
    </w:lvl>
    <w:lvl w:ilvl="4">
      <w:start w:val="1"/>
      <w:numFmt w:val="decimal"/>
      <w:lvlText w:val="%1.%2.%3.%4.%5."/>
      <w:lvlJc w:val="left"/>
      <w:pPr>
        <w:ind w:left="2040" w:hanging="1080"/>
      </w:pPr>
      <w:rPr>
        <w:rFonts w:hint="default"/>
      </w:rPr>
    </w:lvl>
    <w:lvl w:ilvl="5">
      <w:start w:val="1"/>
      <w:numFmt w:val="decimal"/>
      <w:lvlText w:val="%1.%2.%3.%4.%5.%6."/>
      <w:lvlJc w:val="left"/>
      <w:pPr>
        <w:ind w:left="2280" w:hanging="108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120" w:hanging="1440"/>
      </w:pPr>
      <w:rPr>
        <w:rFonts w:hint="default"/>
      </w:rPr>
    </w:lvl>
    <w:lvl w:ilvl="8">
      <w:start w:val="1"/>
      <w:numFmt w:val="decimal"/>
      <w:lvlText w:val="%1.%2.%3.%4.%5.%6.%7.%8.%9."/>
      <w:lvlJc w:val="left"/>
      <w:pPr>
        <w:ind w:left="3720" w:hanging="1800"/>
      </w:pPr>
      <w:rPr>
        <w:rFonts w:hint="default"/>
      </w:rPr>
    </w:lvl>
  </w:abstractNum>
  <w:abstractNum w:abstractNumId="20">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1">
    <w:nsid w:val="41BC0565"/>
    <w:multiLevelType w:val="multilevel"/>
    <w:tmpl w:val="9260F3EA"/>
    <w:lvl w:ilvl="0">
      <w:start w:val="1"/>
      <w:numFmt w:val="decimal"/>
      <w:lvlText w:val="%1."/>
      <w:lvlJc w:val="left"/>
      <w:pPr>
        <w:ind w:left="737" w:hanging="340"/>
      </w:pPr>
      <w:rPr>
        <w:rFonts w:hint="default"/>
        <w:b/>
      </w:rPr>
    </w:lvl>
    <w:lvl w:ilvl="1">
      <w:start w:val="1"/>
      <w:numFmt w:val="decimal"/>
      <w:isLgl/>
      <w:suff w:val="space"/>
      <w:lvlText w:val="%1.%2."/>
      <w:lvlJc w:val="left"/>
      <w:pPr>
        <w:ind w:left="624" w:hanging="340"/>
      </w:pPr>
      <w:rPr>
        <w:rFonts w:hint="default"/>
        <w:b/>
        <w:u w:val="none"/>
      </w:rPr>
    </w:lvl>
    <w:lvl w:ilvl="2">
      <w:start w:val="1"/>
      <w:numFmt w:val="decimal"/>
      <w:isLgl/>
      <w:suff w:val="space"/>
      <w:lvlText w:val="%1.%2.%3."/>
      <w:lvlJc w:val="left"/>
      <w:pPr>
        <w:ind w:left="766" w:hanging="340"/>
      </w:pPr>
      <w:rPr>
        <w:rFonts w:hint="default"/>
        <w:b/>
        <w:u w:val="none"/>
      </w:rPr>
    </w:lvl>
    <w:lvl w:ilvl="3">
      <w:start w:val="1"/>
      <w:numFmt w:val="decimal"/>
      <w:isLgl/>
      <w:suff w:val="space"/>
      <w:lvlText w:val="%1.%2.%3.%4."/>
      <w:lvlJc w:val="left"/>
      <w:pPr>
        <w:ind w:left="737" w:hanging="340"/>
      </w:pPr>
      <w:rPr>
        <w:rFonts w:hint="default"/>
        <w:b/>
        <w:color w:val="auto"/>
        <w:u w:val="none"/>
      </w:rPr>
    </w:lvl>
    <w:lvl w:ilvl="4">
      <w:start w:val="1"/>
      <w:numFmt w:val="decimal"/>
      <w:isLgl/>
      <w:lvlText w:val="%1.%2.%3.%4.%5."/>
      <w:lvlJc w:val="left"/>
      <w:pPr>
        <w:ind w:left="737" w:hanging="340"/>
      </w:pPr>
      <w:rPr>
        <w:rFonts w:hint="default"/>
        <w:b/>
        <w:color w:val="auto"/>
        <w:u w:val="none"/>
      </w:rPr>
    </w:lvl>
    <w:lvl w:ilvl="5">
      <w:start w:val="1"/>
      <w:numFmt w:val="decimal"/>
      <w:isLgl/>
      <w:lvlText w:val="%1.%2.%3.%4.%5.%6."/>
      <w:lvlJc w:val="left"/>
      <w:pPr>
        <w:ind w:left="737" w:hanging="340"/>
      </w:pPr>
      <w:rPr>
        <w:rFonts w:hint="default"/>
        <w:u w:val="none"/>
      </w:rPr>
    </w:lvl>
    <w:lvl w:ilvl="6">
      <w:start w:val="1"/>
      <w:numFmt w:val="decimal"/>
      <w:isLgl/>
      <w:lvlText w:val="%1.%2.%3.%4.%5.%6.%7."/>
      <w:lvlJc w:val="left"/>
      <w:pPr>
        <w:ind w:left="737" w:hanging="340"/>
      </w:pPr>
      <w:rPr>
        <w:rFonts w:hint="default"/>
        <w:u w:val="none"/>
      </w:rPr>
    </w:lvl>
    <w:lvl w:ilvl="7">
      <w:start w:val="1"/>
      <w:numFmt w:val="decimal"/>
      <w:isLgl/>
      <w:lvlText w:val="%1.%2.%3.%4.%5.%6.%7.%8."/>
      <w:lvlJc w:val="left"/>
      <w:pPr>
        <w:ind w:left="737" w:hanging="340"/>
      </w:pPr>
      <w:rPr>
        <w:rFonts w:hint="default"/>
        <w:u w:val="none"/>
      </w:rPr>
    </w:lvl>
    <w:lvl w:ilvl="8">
      <w:start w:val="1"/>
      <w:numFmt w:val="decimal"/>
      <w:isLgl/>
      <w:lvlText w:val="%1.%2.%3.%4.%5.%6.%7.%8.%9."/>
      <w:lvlJc w:val="left"/>
      <w:pPr>
        <w:ind w:left="737" w:hanging="340"/>
      </w:pPr>
      <w:rPr>
        <w:rFonts w:hint="default"/>
        <w:u w:val="none"/>
      </w:rPr>
    </w:lvl>
  </w:abstractNum>
  <w:abstractNum w:abstractNumId="22">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3">
    <w:nsid w:val="499D4CAD"/>
    <w:multiLevelType w:val="multilevel"/>
    <w:tmpl w:val="51080670"/>
    <w:lvl w:ilvl="0">
      <w:start w:val="19"/>
      <w:numFmt w:val="decimal"/>
      <w:lvlText w:val="%1."/>
      <w:lvlJc w:val="left"/>
      <w:pPr>
        <w:ind w:left="660" w:hanging="660"/>
      </w:pPr>
      <w:rPr>
        <w:rFonts w:hint="default"/>
        <w:b/>
        <w:u w:val="single"/>
      </w:rPr>
    </w:lvl>
    <w:lvl w:ilvl="1">
      <w:start w:val="2"/>
      <w:numFmt w:val="decimal"/>
      <w:lvlText w:val="%1.%2."/>
      <w:lvlJc w:val="left"/>
      <w:pPr>
        <w:ind w:left="660" w:hanging="660"/>
      </w:pPr>
      <w:rPr>
        <w:rFonts w:hint="default"/>
        <w:b/>
        <w:u w:val="single"/>
      </w:rPr>
    </w:lvl>
    <w:lvl w:ilvl="2">
      <w:start w:val="2"/>
      <w:numFmt w:val="decimal"/>
      <w:lvlText w:val="%1.%2.%3."/>
      <w:lvlJc w:val="left"/>
      <w:pPr>
        <w:ind w:left="720" w:hanging="720"/>
      </w:pPr>
      <w:rPr>
        <w:rFonts w:hint="default"/>
        <w:b w:val="0"/>
        <w:u w:val="none"/>
      </w:rPr>
    </w:lvl>
    <w:lvl w:ilvl="3">
      <w:start w:val="1"/>
      <w:numFmt w:val="decimal"/>
      <w:lvlText w:val="%1.%2.%3.%4."/>
      <w:lvlJc w:val="left"/>
      <w:pPr>
        <w:ind w:left="720" w:hanging="720"/>
      </w:pPr>
      <w:rPr>
        <w:rFonts w:hint="default"/>
        <w:b/>
        <w:u w:val="single"/>
      </w:rPr>
    </w:lvl>
    <w:lvl w:ilvl="4">
      <w:start w:val="1"/>
      <w:numFmt w:val="upperRoman"/>
      <w:lvlText w:val="%1.%2.%3.%4.%5."/>
      <w:lvlJc w:val="left"/>
      <w:pPr>
        <w:ind w:left="1440" w:hanging="1440"/>
      </w:pPr>
      <w:rPr>
        <w:rFonts w:hint="default"/>
        <w:b/>
        <w:u w:val="single"/>
      </w:rPr>
    </w:lvl>
    <w:lvl w:ilvl="5">
      <w:start w:val="1"/>
      <w:numFmt w:val="decimal"/>
      <w:lvlText w:val="%1.%2.%3.%4.%5.%6."/>
      <w:lvlJc w:val="left"/>
      <w:pPr>
        <w:ind w:left="1080" w:hanging="1080"/>
      </w:pPr>
      <w:rPr>
        <w:rFonts w:hint="default"/>
        <w:b/>
        <w:u w:val="single"/>
      </w:rPr>
    </w:lvl>
    <w:lvl w:ilvl="6">
      <w:start w:val="1"/>
      <w:numFmt w:val="decimal"/>
      <w:lvlText w:val="%1.%2.%3.%4.%5.%6.%7."/>
      <w:lvlJc w:val="left"/>
      <w:pPr>
        <w:ind w:left="1440" w:hanging="1440"/>
      </w:pPr>
      <w:rPr>
        <w:rFonts w:hint="default"/>
        <w:b/>
        <w:u w:val="single"/>
      </w:rPr>
    </w:lvl>
    <w:lvl w:ilvl="7">
      <w:start w:val="1"/>
      <w:numFmt w:val="decimal"/>
      <w:lvlText w:val="%1.%2.%3.%4.%5.%6.%7.%8."/>
      <w:lvlJc w:val="left"/>
      <w:pPr>
        <w:ind w:left="1440" w:hanging="1440"/>
      </w:pPr>
      <w:rPr>
        <w:rFonts w:hint="default"/>
        <w:b/>
        <w:u w:val="single"/>
      </w:rPr>
    </w:lvl>
    <w:lvl w:ilvl="8">
      <w:start w:val="1"/>
      <w:numFmt w:val="decimal"/>
      <w:lvlText w:val="%1.%2.%3.%4.%5.%6.%7.%8.%9."/>
      <w:lvlJc w:val="left"/>
      <w:pPr>
        <w:ind w:left="1800" w:hanging="1800"/>
      </w:pPr>
      <w:rPr>
        <w:rFonts w:hint="default"/>
        <w:b/>
        <w:u w:val="single"/>
      </w:rPr>
    </w:lvl>
  </w:abstractNum>
  <w:abstractNum w:abstractNumId="24">
    <w:nsid w:val="4C4B0D5B"/>
    <w:multiLevelType w:val="multilevel"/>
    <w:tmpl w:val="3364ECF6"/>
    <w:lvl w:ilvl="0">
      <w:start w:val="9"/>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nsid w:val="4E997E39"/>
    <w:multiLevelType w:val="hybridMultilevel"/>
    <w:tmpl w:val="56C05F10"/>
    <w:lvl w:ilvl="0" w:tplc="E224238E">
      <w:start w:val="1"/>
      <w:numFmt w:val="lowerLetter"/>
      <w:lvlText w:val="%1."/>
      <w:lvlJc w:val="left"/>
      <w:pPr>
        <w:ind w:left="2007" w:hanging="360"/>
      </w:pPr>
      <w:rPr>
        <w:rFonts w:hint="default"/>
      </w:rPr>
    </w:lvl>
    <w:lvl w:ilvl="1" w:tplc="04160019">
      <w:start w:val="1"/>
      <w:numFmt w:val="lowerLetter"/>
      <w:lvlText w:val="%2."/>
      <w:lvlJc w:val="left"/>
      <w:pPr>
        <w:ind w:left="2727" w:hanging="360"/>
      </w:pPr>
    </w:lvl>
    <w:lvl w:ilvl="2" w:tplc="0416001B" w:tentative="1">
      <w:start w:val="1"/>
      <w:numFmt w:val="lowerRoman"/>
      <w:lvlText w:val="%3."/>
      <w:lvlJc w:val="right"/>
      <w:pPr>
        <w:ind w:left="3447" w:hanging="180"/>
      </w:pPr>
    </w:lvl>
    <w:lvl w:ilvl="3" w:tplc="0416000F" w:tentative="1">
      <w:start w:val="1"/>
      <w:numFmt w:val="decimal"/>
      <w:lvlText w:val="%4."/>
      <w:lvlJc w:val="left"/>
      <w:pPr>
        <w:ind w:left="4167" w:hanging="360"/>
      </w:pPr>
    </w:lvl>
    <w:lvl w:ilvl="4" w:tplc="04160019" w:tentative="1">
      <w:start w:val="1"/>
      <w:numFmt w:val="lowerLetter"/>
      <w:lvlText w:val="%5."/>
      <w:lvlJc w:val="left"/>
      <w:pPr>
        <w:ind w:left="4887" w:hanging="360"/>
      </w:pPr>
    </w:lvl>
    <w:lvl w:ilvl="5" w:tplc="0416001B" w:tentative="1">
      <w:start w:val="1"/>
      <w:numFmt w:val="lowerRoman"/>
      <w:lvlText w:val="%6."/>
      <w:lvlJc w:val="right"/>
      <w:pPr>
        <w:ind w:left="5607" w:hanging="180"/>
      </w:pPr>
    </w:lvl>
    <w:lvl w:ilvl="6" w:tplc="0416000F" w:tentative="1">
      <w:start w:val="1"/>
      <w:numFmt w:val="decimal"/>
      <w:lvlText w:val="%7."/>
      <w:lvlJc w:val="left"/>
      <w:pPr>
        <w:ind w:left="6327" w:hanging="360"/>
      </w:pPr>
    </w:lvl>
    <w:lvl w:ilvl="7" w:tplc="04160019" w:tentative="1">
      <w:start w:val="1"/>
      <w:numFmt w:val="lowerLetter"/>
      <w:lvlText w:val="%8."/>
      <w:lvlJc w:val="left"/>
      <w:pPr>
        <w:ind w:left="7047" w:hanging="360"/>
      </w:pPr>
    </w:lvl>
    <w:lvl w:ilvl="8" w:tplc="0416001B" w:tentative="1">
      <w:start w:val="1"/>
      <w:numFmt w:val="lowerRoman"/>
      <w:lvlText w:val="%9."/>
      <w:lvlJc w:val="right"/>
      <w:pPr>
        <w:ind w:left="7767" w:hanging="180"/>
      </w:pPr>
    </w:lvl>
  </w:abstractNum>
  <w:abstractNum w:abstractNumId="26">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7">
    <w:nsid w:val="56FE1A02"/>
    <w:multiLevelType w:val="multilevel"/>
    <w:tmpl w:val="F90CDF64"/>
    <w:lvl w:ilvl="0">
      <w:start w:val="6"/>
      <w:numFmt w:val="decimalZero"/>
      <w:pStyle w:val="p1"/>
      <w:lvlText w:val=""/>
      <w:lvlJc w:val="left"/>
      <w:pPr>
        <w:tabs>
          <w:tab w:val="num" w:pos="360"/>
        </w:tabs>
        <w:ind w:left="360" w:hanging="360"/>
      </w:pPr>
      <w:rPr>
        <w:rFonts w:hint="default"/>
        <w:b/>
      </w:rPr>
    </w:lvl>
    <w:lvl w:ilvl="1">
      <w:start w:val="1"/>
      <w:numFmt w:val="decimal"/>
      <w:lvlText w:val="%1.%2."/>
      <w:lvlJc w:val="left"/>
      <w:pPr>
        <w:tabs>
          <w:tab w:val="num" w:pos="1146"/>
        </w:tabs>
        <w:ind w:left="1146" w:hanging="720"/>
      </w:pPr>
      <w:rPr>
        <w:rFonts w:hint="default"/>
      </w:rPr>
    </w:lvl>
    <w:lvl w:ilvl="2">
      <w:start w:val="1"/>
      <w:numFmt w:val="decimal"/>
      <w:lvlText w:val="%1.%2.%3."/>
      <w:lvlJc w:val="left"/>
      <w:pPr>
        <w:tabs>
          <w:tab w:val="num" w:pos="1572"/>
        </w:tabs>
        <w:ind w:left="1572" w:hanging="720"/>
      </w:pPr>
      <w:rPr>
        <w:rFonts w:hint="default"/>
      </w:rPr>
    </w:lvl>
    <w:lvl w:ilvl="3">
      <w:start w:val="1"/>
      <w:numFmt w:val="decimal"/>
      <w:lvlText w:val="%1.%2.%3.%4."/>
      <w:lvlJc w:val="left"/>
      <w:pPr>
        <w:tabs>
          <w:tab w:val="num" w:pos="2358"/>
        </w:tabs>
        <w:ind w:left="2358" w:hanging="1080"/>
      </w:pPr>
      <w:rPr>
        <w:rFonts w:hint="default"/>
      </w:rPr>
    </w:lvl>
    <w:lvl w:ilvl="4">
      <w:start w:val="1"/>
      <w:numFmt w:val="decimal"/>
      <w:lvlText w:val="%1.%2.%3.%4.%5."/>
      <w:lvlJc w:val="left"/>
      <w:pPr>
        <w:tabs>
          <w:tab w:val="num" w:pos="2784"/>
        </w:tabs>
        <w:ind w:left="2784" w:hanging="1080"/>
      </w:pPr>
      <w:rPr>
        <w:rFonts w:hint="default"/>
      </w:rPr>
    </w:lvl>
    <w:lvl w:ilvl="5">
      <w:start w:val="1"/>
      <w:numFmt w:val="decimal"/>
      <w:lvlText w:val="%1.%2.%3.%4.%5.%6."/>
      <w:lvlJc w:val="left"/>
      <w:pPr>
        <w:tabs>
          <w:tab w:val="num" w:pos="3570"/>
        </w:tabs>
        <w:ind w:left="3570" w:hanging="1440"/>
      </w:pPr>
      <w:rPr>
        <w:rFonts w:hint="default"/>
      </w:rPr>
    </w:lvl>
    <w:lvl w:ilvl="6">
      <w:start w:val="1"/>
      <w:numFmt w:val="decimal"/>
      <w:lvlText w:val="%1.%2.%3.%4.%5.%6.%7."/>
      <w:lvlJc w:val="left"/>
      <w:pPr>
        <w:tabs>
          <w:tab w:val="num" w:pos="3996"/>
        </w:tabs>
        <w:ind w:left="3996" w:hanging="1440"/>
      </w:pPr>
      <w:rPr>
        <w:rFonts w:hint="default"/>
      </w:rPr>
    </w:lvl>
    <w:lvl w:ilvl="7">
      <w:start w:val="1"/>
      <w:numFmt w:val="decimal"/>
      <w:lvlText w:val="%1.%2.%3.%4.%5.%6.%7.%8."/>
      <w:lvlJc w:val="left"/>
      <w:pPr>
        <w:tabs>
          <w:tab w:val="num" w:pos="4782"/>
        </w:tabs>
        <w:ind w:left="4782" w:hanging="1800"/>
      </w:pPr>
      <w:rPr>
        <w:rFonts w:hint="default"/>
      </w:rPr>
    </w:lvl>
    <w:lvl w:ilvl="8">
      <w:start w:val="1"/>
      <w:numFmt w:val="decimal"/>
      <w:lvlText w:val="%1.%2.%3.%4.%5.%6.%7.%8.%9."/>
      <w:lvlJc w:val="left"/>
      <w:pPr>
        <w:tabs>
          <w:tab w:val="num" w:pos="5568"/>
        </w:tabs>
        <w:ind w:left="5568" w:hanging="2160"/>
      </w:pPr>
      <w:rPr>
        <w:rFonts w:hint="default"/>
      </w:rPr>
    </w:lvl>
  </w:abstractNum>
  <w:abstractNum w:abstractNumId="28">
    <w:nsid w:val="5830630A"/>
    <w:multiLevelType w:val="multilevel"/>
    <w:tmpl w:val="9EE8D948"/>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nsid w:val="58F31B44"/>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0">
    <w:nsid w:val="5C740A13"/>
    <w:multiLevelType w:val="hybridMultilevel"/>
    <w:tmpl w:val="045477F8"/>
    <w:lvl w:ilvl="0" w:tplc="C4A0A6A6">
      <w:start w:val="1"/>
      <w:numFmt w:val="lowerLetter"/>
      <w:lvlText w:val="%1."/>
      <w:lvlJc w:val="left"/>
      <w:pPr>
        <w:ind w:left="1440" w:hanging="360"/>
      </w:pPr>
      <w:rPr>
        <w:b w:val="0"/>
      </w:rPr>
    </w:lvl>
    <w:lvl w:ilvl="1" w:tplc="B97A02F8" w:tentative="1">
      <w:start w:val="1"/>
      <w:numFmt w:val="lowerLetter"/>
      <w:lvlText w:val="%2."/>
      <w:lvlJc w:val="left"/>
      <w:pPr>
        <w:ind w:left="2160" w:hanging="360"/>
      </w:pPr>
    </w:lvl>
    <w:lvl w:ilvl="2" w:tplc="5A48DF46" w:tentative="1">
      <w:start w:val="1"/>
      <w:numFmt w:val="lowerRoman"/>
      <w:lvlText w:val="%3."/>
      <w:lvlJc w:val="right"/>
      <w:pPr>
        <w:ind w:left="2880" w:hanging="180"/>
      </w:pPr>
    </w:lvl>
    <w:lvl w:ilvl="3" w:tplc="20D4B48C" w:tentative="1">
      <w:start w:val="1"/>
      <w:numFmt w:val="decimal"/>
      <w:lvlText w:val="%4."/>
      <w:lvlJc w:val="left"/>
      <w:pPr>
        <w:ind w:left="3600" w:hanging="360"/>
      </w:pPr>
    </w:lvl>
    <w:lvl w:ilvl="4" w:tplc="FB744914" w:tentative="1">
      <w:start w:val="1"/>
      <w:numFmt w:val="lowerLetter"/>
      <w:lvlText w:val="%5."/>
      <w:lvlJc w:val="left"/>
      <w:pPr>
        <w:ind w:left="4320" w:hanging="360"/>
      </w:pPr>
    </w:lvl>
    <w:lvl w:ilvl="5" w:tplc="DF881DC2" w:tentative="1">
      <w:start w:val="1"/>
      <w:numFmt w:val="lowerRoman"/>
      <w:lvlText w:val="%6."/>
      <w:lvlJc w:val="right"/>
      <w:pPr>
        <w:ind w:left="5040" w:hanging="180"/>
      </w:pPr>
    </w:lvl>
    <w:lvl w:ilvl="6" w:tplc="12D4C262" w:tentative="1">
      <w:start w:val="1"/>
      <w:numFmt w:val="decimal"/>
      <w:lvlText w:val="%7."/>
      <w:lvlJc w:val="left"/>
      <w:pPr>
        <w:ind w:left="5760" w:hanging="360"/>
      </w:pPr>
    </w:lvl>
    <w:lvl w:ilvl="7" w:tplc="BD6C77C2" w:tentative="1">
      <w:start w:val="1"/>
      <w:numFmt w:val="lowerLetter"/>
      <w:lvlText w:val="%8."/>
      <w:lvlJc w:val="left"/>
      <w:pPr>
        <w:ind w:left="6480" w:hanging="360"/>
      </w:pPr>
    </w:lvl>
    <w:lvl w:ilvl="8" w:tplc="F2ECE968" w:tentative="1">
      <w:start w:val="1"/>
      <w:numFmt w:val="lowerRoman"/>
      <w:lvlText w:val="%9."/>
      <w:lvlJc w:val="right"/>
      <w:pPr>
        <w:ind w:left="7200" w:hanging="180"/>
      </w:pPr>
    </w:lvl>
  </w:abstractNum>
  <w:abstractNum w:abstractNumId="31">
    <w:nsid w:val="647F17DB"/>
    <w:multiLevelType w:val="multilevel"/>
    <w:tmpl w:val="C7825A20"/>
    <w:lvl w:ilvl="0">
      <w:start w:val="6"/>
      <w:numFmt w:val="decimal"/>
      <w:lvlText w:val="%1"/>
      <w:lvlJc w:val="left"/>
      <w:pPr>
        <w:ind w:left="360" w:hanging="360"/>
      </w:pPr>
      <w:rPr>
        <w:rFonts w:hint="default"/>
        <w:b/>
      </w:rPr>
    </w:lvl>
    <w:lvl w:ilvl="1">
      <w:start w:val="4"/>
      <w:numFmt w:val="decimal"/>
      <w:lvlText w:val="%1.%2"/>
      <w:lvlJc w:val="left"/>
      <w:pPr>
        <w:ind w:left="360" w:hanging="360"/>
      </w:pPr>
      <w:rPr>
        <w:rFonts w:hint="default"/>
        <w:b/>
      </w:rPr>
    </w:lvl>
    <w:lvl w:ilvl="2">
      <w:start w:val="1"/>
      <w:numFmt w:val="decimal"/>
      <w:lvlText w:val="%1.%2.%3"/>
      <w:lvlJc w:val="left"/>
      <w:pPr>
        <w:ind w:left="360" w:hanging="36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080" w:hanging="1080"/>
      </w:pPr>
      <w:rPr>
        <w:rFonts w:hint="default"/>
        <w:b/>
      </w:rPr>
    </w:lvl>
    <w:lvl w:ilvl="8">
      <w:start w:val="1"/>
      <w:numFmt w:val="decimal"/>
      <w:lvlText w:val="%1.%2.%3.%4.%5.%6.%7.%8.%9"/>
      <w:lvlJc w:val="left"/>
      <w:pPr>
        <w:ind w:left="1440" w:hanging="1440"/>
      </w:pPr>
      <w:rPr>
        <w:rFonts w:hint="default"/>
        <w:b/>
      </w:rPr>
    </w:lvl>
  </w:abstractNum>
  <w:abstractNum w:abstractNumId="32">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3">
    <w:nsid w:val="6EA87D45"/>
    <w:multiLevelType w:val="hybridMultilevel"/>
    <w:tmpl w:val="68E20194"/>
    <w:lvl w:ilvl="0" w:tplc="E5742962">
      <w:start w:val="1"/>
      <w:numFmt w:val="lowerLetter"/>
      <w:lvlText w:val="%1)"/>
      <w:lvlJc w:val="left"/>
      <w:pPr>
        <w:ind w:left="1571" w:hanging="360"/>
      </w:pPr>
      <w:rPr>
        <w:b w:val="0"/>
      </w:rPr>
    </w:lvl>
    <w:lvl w:ilvl="1" w:tplc="CF185238" w:tentative="1">
      <w:start w:val="1"/>
      <w:numFmt w:val="lowerLetter"/>
      <w:lvlText w:val="%2."/>
      <w:lvlJc w:val="left"/>
      <w:pPr>
        <w:ind w:left="2291" w:hanging="360"/>
      </w:pPr>
    </w:lvl>
    <w:lvl w:ilvl="2" w:tplc="BB38F824" w:tentative="1">
      <w:start w:val="1"/>
      <w:numFmt w:val="lowerRoman"/>
      <w:lvlText w:val="%3."/>
      <w:lvlJc w:val="right"/>
      <w:pPr>
        <w:ind w:left="3011" w:hanging="180"/>
      </w:pPr>
    </w:lvl>
    <w:lvl w:ilvl="3" w:tplc="08ECB9B2" w:tentative="1">
      <w:start w:val="1"/>
      <w:numFmt w:val="decimal"/>
      <w:lvlText w:val="%4."/>
      <w:lvlJc w:val="left"/>
      <w:pPr>
        <w:ind w:left="3731" w:hanging="360"/>
      </w:pPr>
    </w:lvl>
    <w:lvl w:ilvl="4" w:tplc="54F4AEE2" w:tentative="1">
      <w:start w:val="1"/>
      <w:numFmt w:val="lowerLetter"/>
      <w:lvlText w:val="%5."/>
      <w:lvlJc w:val="left"/>
      <w:pPr>
        <w:ind w:left="4451" w:hanging="360"/>
      </w:pPr>
    </w:lvl>
    <w:lvl w:ilvl="5" w:tplc="BC7C88FE" w:tentative="1">
      <w:start w:val="1"/>
      <w:numFmt w:val="lowerRoman"/>
      <w:lvlText w:val="%6."/>
      <w:lvlJc w:val="right"/>
      <w:pPr>
        <w:ind w:left="5171" w:hanging="180"/>
      </w:pPr>
    </w:lvl>
    <w:lvl w:ilvl="6" w:tplc="00424594" w:tentative="1">
      <w:start w:val="1"/>
      <w:numFmt w:val="decimal"/>
      <w:lvlText w:val="%7."/>
      <w:lvlJc w:val="left"/>
      <w:pPr>
        <w:ind w:left="5891" w:hanging="360"/>
      </w:pPr>
    </w:lvl>
    <w:lvl w:ilvl="7" w:tplc="C96E0CE0" w:tentative="1">
      <w:start w:val="1"/>
      <w:numFmt w:val="lowerLetter"/>
      <w:lvlText w:val="%8."/>
      <w:lvlJc w:val="left"/>
      <w:pPr>
        <w:ind w:left="6611" w:hanging="360"/>
      </w:pPr>
    </w:lvl>
    <w:lvl w:ilvl="8" w:tplc="6B9CCE92" w:tentative="1">
      <w:start w:val="1"/>
      <w:numFmt w:val="lowerRoman"/>
      <w:lvlText w:val="%9."/>
      <w:lvlJc w:val="right"/>
      <w:pPr>
        <w:ind w:left="7331" w:hanging="180"/>
      </w:pPr>
    </w:lvl>
  </w:abstractNum>
  <w:abstractNum w:abstractNumId="34">
    <w:nsid w:val="71312316"/>
    <w:multiLevelType w:val="hybridMultilevel"/>
    <w:tmpl w:val="96EEA774"/>
    <w:lvl w:ilvl="0" w:tplc="95E89152">
      <w:start w:val="1"/>
      <w:numFmt w:val="lowerLetter"/>
      <w:lvlText w:val="%1)"/>
      <w:lvlJc w:val="left"/>
      <w:pPr>
        <w:ind w:left="720" w:hanging="360"/>
      </w:pPr>
      <w:rPr>
        <w:rFonts w:hint="default"/>
        <w:b w:val="0"/>
      </w:rPr>
    </w:lvl>
    <w:lvl w:ilvl="1" w:tplc="9AB20FA4" w:tentative="1">
      <w:start w:val="1"/>
      <w:numFmt w:val="lowerLetter"/>
      <w:lvlText w:val="%2."/>
      <w:lvlJc w:val="left"/>
      <w:pPr>
        <w:ind w:left="1440" w:hanging="360"/>
      </w:pPr>
    </w:lvl>
    <w:lvl w:ilvl="2" w:tplc="53A2F056" w:tentative="1">
      <w:start w:val="1"/>
      <w:numFmt w:val="lowerRoman"/>
      <w:lvlText w:val="%3."/>
      <w:lvlJc w:val="right"/>
      <w:pPr>
        <w:ind w:left="2160" w:hanging="180"/>
      </w:pPr>
    </w:lvl>
    <w:lvl w:ilvl="3" w:tplc="BFE2F502" w:tentative="1">
      <w:start w:val="1"/>
      <w:numFmt w:val="decimal"/>
      <w:lvlText w:val="%4."/>
      <w:lvlJc w:val="left"/>
      <w:pPr>
        <w:ind w:left="2880" w:hanging="360"/>
      </w:pPr>
    </w:lvl>
    <w:lvl w:ilvl="4" w:tplc="00F05B00" w:tentative="1">
      <w:start w:val="1"/>
      <w:numFmt w:val="lowerLetter"/>
      <w:lvlText w:val="%5."/>
      <w:lvlJc w:val="left"/>
      <w:pPr>
        <w:ind w:left="3600" w:hanging="360"/>
      </w:pPr>
    </w:lvl>
    <w:lvl w:ilvl="5" w:tplc="74C058CC" w:tentative="1">
      <w:start w:val="1"/>
      <w:numFmt w:val="lowerRoman"/>
      <w:lvlText w:val="%6."/>
      <w:lvlJc w:val="right"/>
      <w:pPr>
        <w:ind w:left="4320" w:hanging="180"/>
      </w:pPr>
    </w:lvl>
    <w:lvl w:ilvl="6" w:tplc="18EA442A" w:tentative="1">
      <w:start w:val="1"/>
      <w:numFmt w:val="decimal"/>
      <w:lvlText w:val="%7."/>
      <w:lvlJc w:val="left"/>
      <w:pPr>
        <w:ind w:left="5040" w:hanging="360"/>
      </w:pPr>
    </w:lvl>
    <w:lvl w:ilvl="7" w:tplc="80D02252" w:tentative="1">
      <w:start w:val="1"/>
      <w:numFmt w:val="lowerLetter"/>
      <w:lvlText w:val="%8."/>
      <w:lvlJc w:val="left"/>
      <w:pPr>
        <w:ind w:left="5760" w:hanging="360"/>
      </w:pPr>
    </w:lvl>
    <w:lvl w:ilvl="8" w:tplc="2FDA480E" w:tentative="1">
      <w:start w:val="1"/>
      <w:numFmt w:val="lowerRoman"/>
      <w:lvlText w:val="%9."/>
      <w:lvlJc w:val="right"/>
      <w:pPr>
        <w:ind w:left="6480" w:hanging="180"/>
      </w:pPr>
    </w:lvl>
  </w:abstractNum>
  <w:abstractNum w:abstractNumId="35">
    <w:nsid w:val="748F6538"/>
    <w:multiLevelType w:val="multilevel"/>
    <w:tmpl w:val="3AA4F834"/>
    <w:lvl w:ilvl="0">
      <w:start w:val="1"/>
      <w:numFmt w:val="decimal"/>
      <w:lvlText w:val="%1."/>
      <w:lvlJc w:val="left"/>
      <w:pPr>
        <w:ind w:left="1181" w:hanging="360"/>
      </w:pPr>
    </w:lvl>
    <w:lvl w:ilvl="1">
      <w:start w:val="1"/>
      <w:numFmt w:val="decimal"/>
      <w:isLgl/>
      <w:lvlText w:val="%1.%2."/>
      <w:lvlJc w:val="left"/>
      <w:pPr>
        <w:ind w:left="1541" w:hanging="720"/>
      </w:pPr>
      <w:rPr>
        <w:rFonts w:hint="default"/>
        <w:b/>
      </w:rPr>
    </w:lvl>
    <w:lvl w:ilvl="2">
      <w:start w:val="1"/>
      <w:numFmt w:val="decimal"/>
      <w:isLgl/>
      <w:lvlText w:val="%1.%2.%3."/>
      <w:lvlJc w:val="left"/>
      <w:pPr>
        <w:ind w:left="1541" w:hanging="720"/>
      </w:pPr>
      <w:rPr>
        <w:rFonts w:hint="default"/>
        <w:b/>
      </w:rPr>
    </w:lvl>
    <w:lvl w:ilvl="3">
      <w:start w:val="1"/>
      <w:numFmt w:val="decimal"/>
      <w:isLgl/>
      <w:lvlText w:val="%1.%2.%3.%4."/>
      <w:lvlJc w:val="left"/>
      <w:pPr>
        <w:ind w:left="1901" w:hanging="1080"/>
      </w:pPr>
      <w:rPr>
        <w:rFonts w:hint="default"/>
        <w:b/>
      </w:rPr>
    </w:lvl>
    <w:lvl w:ilvl="4">
      <w:start w:val="1"/>
      <w:numFmt w:val="decimal"/>
      <w:isLgl/>
      <w:lvlText w:val="%1.%2.%3.%4.%5."/>
      <w:lvlJc w:val="left"/>
      <w:pPr>
        <w:ind w:left="1901" w:hanging="1080"/>
      </w:pPr>
      <w:rPr>
        <w:rFonts w:hint="default"/>
        <w:b/>
      </w:rPr>
    </w:lvl>
    <w:lvl w:ilvl="5">
      <w:start w:val="1"/>
      <w:numFmt w:val="decimal"/>
      <w:isLgl/>
      <w:lvlText w:val="%1.%2.%3.%4.%5.%6."/>
      <w:lvlJc w:val="left"/>
      <w:pPr>
        <w:ind w:left="2261" w:hanging="1440"/>
      </w:pPr>
      <w:rPr>
        <w:rFonts w:hint="default"/>
        <w:b/>
      </w:rPr>
    </w:lvl>
    <w:lvl w:ilvl="6">
      <w:start w:val="1"/>
      <w:numFmt w:val="decimal"/>
      <w:isLgl/>
      <w:lvlText w:val="%1.%2.%3.%4.%5.%6.%7."/>
      <w:lvlJc w:val="left"/>
      <w:pPr>
        <w:ind w:left="2261" w:hanging="1440"/>
      </w:pPr>
      <w:rPr>
        <w:rFonts w:hint="default"/>
        <w:b/>
      </w:rPr>
    </w:lvl>
    <w:lvl w:ilvl="7">
      <w:start w:val="1"/>
      <w:numFmt w:val="decimal"/>
      <w:isLgl/>
      <w:lvlText w:val="%1.%2.%3.%4.%5.%6.%7.%8."/>
      <w:lvlJc w:val="left"/>
      <w:pPr>
        <w:ind w:left="2621" w:hanging="1800"/>
      </w:pPr>
      <w:rPr>
        <w:rFonts w:hint="default"/>
        <w:b/>
      </w:rPr>
    </w:lvl>
    <w:lvl w:ilvl="8">
      <w:start w:val="1"/>
      <w:numFmt w:val="decimal"/>
      <w:isLgl/>
      <w:lvlText w:val="%1.%2.%3.%4.%5.%6.%7.%8.%9."/>
      <w:lvlJc w:val="left"/>
      <w:pPr>
        <w:ind w:left="2621" w:hanging="1800"/>
      </w:pPr>
      <w:rPr>
        <w:rFonts w:hint="default"/>
        <w:b/>
      </w:rPr>
    </w:lvl>
  </w:abstractNum>
  <w:num w:numId="1">
    <w:abstractNumId w:val="26"/>
  </w:num>
  <w:num w:numId="2">
    <w:abstractNumId w:val="18"/>
  </w:num>
  <w:num w:numId="3">
    <w:abstractNumId w:val="7"/>
  </w:num>
  <w:num w:numId="4">
    <w:abstractNumId w:val="6"/>
  </w:num>
  <w:num w:numId="5">
    <w:abstractNumId w:val="22"/>
  </w:num>
  <w:num w:numId="6">
    <w:abstractNumId w:val="20"/>
  </w:num>
  <w:num w:numId="7">
    <w:abstractNumId w:val="32"/>
  </w:num>
  <w:num w:numId="8">
    <w:abstractNumId w:val="14"/>
  </w:num>
  <w:num w:numId="9">
    <w:abstractNumId w:val="17"/>
  </w:num>
  <w:num w:numId="10">
    <w:abstractNumId w:val="5"/>
  </w:num>
  <w:num w:numId="1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3"/>
  </w:num>
  <w:num w:numId="13">
    <w:abstractNumId w:val="28"/>
  </w:num>
  <w:num w:numId="14">
    <w:abstractNumId w:val="35"/>
  </w:num>
  <w:num w:numId="15">
    <w:abstractNumId w:val="3"/>
  </w:num>
  <w:num w:numId="16">
    <w:abstractNumId w:val="4"/>
  </w:num>
  <w:num w:numId="17">
    <w:abstractNumId w:val="21"/>
  </w:num>
  <w:num w:numId="18">
    <w:abstractNumId w:val="34"/>
  </w:num>
  <w:num w:numId="19">
    <w:abstractNumId w:val="13"/>
  </w:num>
  <w:num w:numId="20">
    <w:abstractNumId w:val="30"/>
  </w:num>
  <w:num w:numId="21">
    <w:abstractNumId w:val="8"/>
  </w:num>
  <w:num w:numId="22">
    <w:abstractNumId w:val="15"/>
  </w:num>
  <w:num w:numId="23">
    <w:abstractNumId w:val="23"/>
  </w:num>
  <w:num w:numId="24">
    <w:abstractNumId w:val="25"/>
  </w:num>
  <w:num w:numId="25">
    <w:abstractNumId w:val="24"/>
  </w:num>
  <w:num w:numId="26">
    <w:abstractNumId w:val="1"/>
  </w:num>
  <w:num w:numId="27">
    <w:abstractNumId w:val="2"/>
  </w:num>
  <w:num w:numId="28">
    <w:abstractNumId w:val="11"/>
  </w:num>
  <w:num w:numId="29">
    <w:abstractNumId w:val="9"/>
  </w:num>
  <w:num w:numId="30">
    <w:abstractNumId w:val="29"/>
  </w:num>
  <w:num w:numId="31">
    <w:abstractNumId w:val="27"/>
  </w:num>
  <w:num w:numId="32">
    <w:abstractNumId w:val="16"/>
  </w:num>
  <w:num w:numId="33">
    <w:abstractNumId w:val="19"/>
  </w:num>
  <w:num w:numId="34">
    <w:abstractNumId w:val="10"/>
  </w:num>
  <w:num w:numId="35">
    <w:abstractNumId w:val="31"/>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04918"/>
    <w:rsid w:val="000129D2"/>
    <w:rsid w:val="000139D3"/>
    <w:rsid w:val="0001507D"/>
    <w:rsid w:val="000159AA"/>
    <w:rsid w:val="000233CF"/>
    <w:rsid w:val="0002491F"/>
    <w:rsid w:val="00033E39"/>
    <w:rsid w:val="00040004"/>
    <w:rsid w:val="0004336C"/>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177E"/>
    <w:rsid w:val="000840C3"/>
    <w:rsid w:val="000A160C"/>
    <w:rsid w:val="000A2283"/>
    <w:rsid w:val="000A6C06"/>
    <w:rsid w:val="000A6D1C"/>
    <w:rsid w:val="000B1908"/>
    <w:rsid w:val="000B2688"/>
    <w:rsid w:val="000B3453"/>
    <w:rsid w:val="000B7916"/>
    <w:rsid w:val="000C0E03"/>
    <w:rsid w:val="000D04E2"/>
    <w:rsid w:val="000D6832"/>
    <w:rsid w:val="000E1460"/>
    <w:rsid w:val="000E6330"/>
    <w:rsid w:val="000F74A8"/>
    <w:rsid w:val="000F7CBF"/>
    <w:rsid w:val="001001E2"/>
    <w:rsid w:val="00103BF6"/>
    <w:rsid w:val="00104A59"/>
    <w:rsid w:val="00105005"/>
    <w:rsid w:val="0010657B"/>
    <w:rsid w:val="0010778E"/>
    <w:rsid w:val="001101E5"/>
    <w:rsid w:val="00110EB4"/>
    <w:rsid w:val="00110F0D"/>
    <w:rsid w:val="001140FE"/>
    <w:rsid w:val="001149DB"/>
    <w:rsid w:val="00116604"/>
    <w:rsid w:val="00117DED"/>
    <w:rsid w:val="00122008"/>
    <w:rsid w:val="00122860"/>
    <w:rsid w:val="00123460"/>
    <w:rsid w:val="00124F45"/>
    <w:rsid w:val="00125132"/>
    <w:rsid w:val="001256C6"/>
    <w:rsid w:val="00126BCD"/>
    <w:rsid w:val="00136D85"/>
    <w:rsid w:val="00141A61"/>
    <w:rsid w:val="001440E6"/>
    <w:rsid w:val="00150F0C"/>
    <w:rsid w:val="00151C35"/>
    <w:rsid w:val="00154611"/>
    <w:rsid w:val="00156C1F"/>
    <w:rsid w:val="00157C08"/>
    <w:rsid w:val="00160C39"/>
    <w:rsid w:val="00160FBE"/>
    <w:rsid w:val="00167705"/>
    <w:rsid w:val="001677BD"/>
    <w:rsid w:val="0017078D"/>
    <w:rsid w:val="00173768"/>
    <w:rsid w:val="00181DAB"/>
    <w:rsid w:val="00190648"/>
    <w:rsid w:val="0019378A"/>
    <w:rsid w:val="00196276"/>
    <w:rsid w:val="001A0C25"/>
    <w:rsid w:val="001A4EC2"/>
    <w:rsid w:val="001A63B1"/>
    <w:rsid w:val="001B1455"/>
    <w:rsid w:val="001C18CF"/>
    <w:rsid w:val="001C2D5C"/>
    <w:rsid w:val="001D03D0"/>
    <w:rsid w:val="001D13A1"/>
    <w:rsid w:val="001D515A"/>
    <w:rsid w:val="001D6628"/>
    <w:rsid w:val="001D737C"/>
    <w:rsid w:val="001D7CAD"/>
    <w:rsid w:val="001E07E0"/>
    <w:rsid w:val="001E1A8A"/>
    <w:rsid w:val="001E4390"/>
    <w:rsid w:val="001E5672"/>
    <w:rsid w:val="001E79D3"/>
    <w:rsid w:val="001F11F9"/>
    <w:rsid w:val="001F4DCD"/>
    <w:rsid w:val="001F6435"/>
    <w:rsid w:val="00201234"/>
    <w:rsid w:val="00206819"/>
    <w:rsid w:val="00211878"/>
    <w:rsid w:val="00213CF2"/>
    <w:rsid w:val="0021596E"/>
    <w:rsid w:val="00220F78"/>
    <w:rsid w:val="00231021"/>
    <w:rsid w:val="00237D75"/>
    <w:rsid w:val="0024014B"/>
    <w:rsid w:val="00243C16"/>
    <w:rsid w:val="00244983"/>
    <w:rsid w:val="00255F4C"/>
    <w:rsid w:val="00256091"/>
    <w:rsid w:val="00260036"/>
    <w:rsid w:val="00263010"/>
    <w:rsid w:val="002640C0"/>
    <w:rsid w:val="00265C0C"/>
    <w:rsid w:val="0026689A"/>
    <w:rsid w:val="00266E26"/>
    <w:rsid w:val="0027115B"/>
    <w:rsid w:val="00282B83"/>
    <w:rsid w:val="0028355D"/>
    <w:rsid w:val="00284428"/>
    <w:rsid w:val="00286A75"/>
    <w:rsid w:val="00294FBA"/>
    <w:rsid w:val="002A000F"/>
    <w:rsid w:val="002A1D6C"/>
    <w:rsid w:val="002A208A"/>
    <w:rsid w:val="002B1530"/>
    <w:rsid w:val="002B37D9"/>
    <w:rsid w:val="002B5727"/>
    <w:rsid w:val="002B5A0D"/>
    <w:rsid w:val="002B736B"/>
    <w:rsid w:val="002C0603"/>
    <w:rsid w:val="002C214A"/>
    <w:rsid w:val="002C5AC0"/>
    <w:rsid w:val="002D43DC"/>
    <w:rsid w:val="002D60E9"/>
    <w:rsid w:val="002E300A"/>
    <w:rsid w:val="002E5759"/>
    <w:rsid w:val="002F2335"/>
    <w:rsid w:val="002F3C02"/>
    <w:rsid w:val="002F6834"/>
    <w:rsid w:val="002F7923"/>
    <w:rsid w:val="0030086B"/>
    <w:rsid w:val="0030378A"/>
    <w:rsid w:val="003046B9"/>
    <w:rsid w:val="00305CB8"/>
    <w:rsid w:val="003062CA"/>
    <w:rsid w:val="00311766"/>
    <w:rsid w:val="0031248A"/>
    <w:rsid w:val="00315FEB"/>
    <w:rsid w:val="00320D64"/>
    <w:rsid w:val="00321F96"/>
    <w:rsid w:val="0032253C"/>
    <w:rsid w:val="0033365D"/>
    <w:rsid w:val="00333AAB"/>
    <w:rsid w:val="00334F76"/>
    <w:rsid w:val="00336E30"/>
    <w:rsid w:val="003425A5"/>
    <w:rsid w:val="00345C03"/>
    <w:rsid w:val="00353EAF"/>
    <w:rsid w:val="003540CB"/>
    <w:rsid w:val="00354314"/>
    <w:rsid w:val="00354458"/>
    <w:rsid w:val="003562C2"/>
    <w:rsid w:val="003645F7"/>
    <w:rsid w:val="003659F4"/>
    <w:rsid w:val="003721B4"/>
    <w:rsid w:val="003725DB"/>
    <w:rsid w:val="003751B5"/>
    <w:rsid w:val="003810F2"/>
    <w:rsid w:val="003860D7"/>
    <w:rsid w:val="003862C2"/>
    <w:rsid w:val="0039010C"/>
    <w:rsid w:val="003977B2"/>
    <w:rsid w:val="00397D1E"/>
    <w:rsid w:val="003A2E4C"/>
    <w:rsid w:val="003A40B9"/>
    <w:rsid w:val="003A5416"/>
    <w:rsid w:val="003B4751"/>
    <w:rsid w:val="003B4B40"/>
    <w:rsid w:val="003B4FB5"/>
    <w:rsid w:val="003B596C"/>
    <w:rsid w:val="003B608D"/>
    <w:rsid w:val="003B68BB"/>
    <w:rsid w:val="003C3A9C"/>
    <w:rsid w:val="003C7ECE"/>
    <w:rsid w:val="003D2D98"/>
    <w:rsid w:val="003D6E59"/>
    <w:rsid w:val="003E2102"/>
    <w:rsid w:val="003F75F4"/>
    <w:rsid w:val="003F77C8"/>
    <w:rsid w:val="0040224D"/>
    <w:rsid w:val="004055A9"/>
    <w:rsid w:val="00406A74"/>
    <w:rsid w:val="0040702C"/>
    <w:rsid w:val="00413A99"/>
    <w:rsid w:val="00416924"/>
    <w:rsid w:val="00420459"/>
    <w:rsid w:val="0042181F"/>
    <w:rsid w:val="00424A71"/>
    <w:rsid w:val="0042517E"/>
    <w:rsid w:val="00425D13"/>
    <w:rsid w:val="004266E2"/>
    <w:rsid w:val="00430B87"/>
    <w:rsid w:val="0043293A"/>
    <w:rsid w:val="00433462"/>
    <w:rsid w:val="00434BB3"/>
    <w:rsid w:val="004370A2"/>
    <w:rsid w:val="00447578"/>
    <w:rsid w:val="004475AA"/>
    <w:rsid w:val="0045067C"/>
    <w:rsid w:val="00450E20"/>
    <w:rsid w:val="004514D6"/>
    <w:rsid w:val="0045394B"/>
    <w:rsid w:val="004553F4"/>
    <w:rsid w:val="00455C66"/>
    <w:rsid w:val="00456DB6"/>
    <w:rsid w:val="00460C51"/>
    <w:rsid w:val="00461F89"/>
    <w:rsid w:val="0046252C"/>
    <w:rsid w:val="00462AAB"/>
    <w:rsid w:val="00466FE5"/>
    <w:rsid w:val="00467E48"/>
    <w:rsid w:val="004711F6"/>
    <w:rsid w:val="004802FF"/>
    <w:rsid w:val="0048752A"/>
    <w:rsid w:val="0049023D"/>
    <w:rsid w:val="00490488"/>
    <w:rsid w:val="004925D2"/>
    <w:rsid w:val="0049302E"/>
    <w:rsid w:val="004A3852"/>
    <w:rsid w:val="004B50C5"/>
    <w:rsid w:val="004B5B24"/>
    <w:rsid w:val="004C43D9"/>
    <w:rsid w:val="004C7466"/>
    <w:rsid w:val="004D097B"/>
    <w:rsid w:val="004D3087"/>
    <w:rsid w:val="004D3DE4"/>
    <w:rsid w:val="004D4485"/>
    <w:rsid w:val="004D4FEA"/>
    <w:rsid w:val="004E67D9"/>
    <w:rsid w:val="004F079C"/>
    <w:rsid w:val="004F0BFA"/>
    <w:rsid w:val="004F507D"/>
    <w:rsid w:val="004F65DF"/>
    <w:rsid w:val="00500A92"/>
    <w:rsid w:val="00501316"/>
    <w:rsid w:val="005034E4"/>
    <w:rsid w:val="0050408C"/>
    <w:rsid w:val="00515E3C"/>
    <w:rsid w:val="00516EE5"/>
    <w:rsid w:val="00517DBC"/>
    <w:rsid w:val="00521109"/>
    <w:rsid w:val="00524202"/>
    <w:rsid w:val="00526790"/>
    <w:rsid w:val="005269EC"/>
    <w:rsid w:val="00526D01"/>
    <w:rsid w:val="00531DA4"/>
    <w:rsid w:val="00534C71"/>
    <w:rsid w:val="005353C3"/>
    <w:rsid w:val="00542D5C"/>
    <w:rsid w:val="0054767B"/>
    <w:rsid w:val="00554CC0"/>
    <w:rsid w:val="00563419"/>
    <w:rsid w:val="005664B5"/>
    <w:rsid w:val="00570245"/>
    <w:rsid w:val="00571745"/>
    <w:rsid w:val="00571CB1"/>
    <w:rsid w:val="0057352A"/>
    <w:rsid w:val="00577B89"/>
    <w:rsid w:val="00580D95"/>
    <w:rsid w:val="00587C0E"/>
    <w:rsid w:val="00590F87"/>
    <w:rsid w:val="00592E29"/>
    <w:rsid w:val="005965DB"/>
    <w:rsid w:val="005A50AE"/>
    <w:rsid w:val="005A6DF8"/>
    <w:rsid w:val="005A7B62"/>
    <w:rsid w:val="005C080E"/>
    <w:rsid w:val="005C42CC"/>
    <w:rsid w:val="005C50B2"/>
    <w:rsid w:val="005C7BAE"/>
    <w:rsid w:val="005D01B7"/>
    <w:rsid w:val="005D0A15"/>
    <w:rsid w:val="005D38AA"/>
    <w:rsid w:val="005D3977"/>
    <w:rsid w:val="005D4B7F"/>
    <w:rsid w:val="005E1530"/>
    <w:rsid w:val="005E2FA0"/>
    <w:rsid w:val="005E313E"/>
    <w:rsid w:val="005E653B"/>
    <w:rsid w:val="005F1C4F"/>
    <w:rsid w:val="005F28C3"/>
    <w:rsid w:val="005F2FE4"/>
    <w:rsid w:val="005F3341"/>
    <w:rsid w:val="005F3A7C"/>
    <w:rsid w:val="005F3EFA"/>
    <w:rsid w:val="005F53D1"/>
    <w:rsid w:val="006024EA"/>
    <w:rsid w:val="006044C3"/>
    <w:rsid w:val="00606CE6"/>
    <w:rsid w:val="00611152"/>
    <w:rsid w:val="00615BDD"/>
    <w:rsid w:val="00620EE6"/>
    <w:rsid w:val="00621F6B"/>
    <w:rsid w:val="00624815"/>
    <w:rsid w:val="00626615"/>
    <w:rsid w:val="00627D85"/>
    <w:rsid w:val="00627D90"/>
    <w:rsid w:val="006320F6"/>
    <w:rsid w:val="00635335"/>
    <w:rsid w:val="006353C6"/>
    <w:rsid w:val="006406CB"/>
    <w:rsid w:val="00641936"/>
    <w:rsid w:val="0064512C"/>
    <w:rsid w:val="00651F1E"/>
    <w:rsid w:val="006549FE"/>
    <w:rsid w:val="00663572"/>
    <w:rsid w:val="0066453C"/>
    <w:rsid w:val="00665863"/>
    <w:rsid w:val="0066615F"/>
    <w:rsid w:val="00667902"/>
    <w:rsid w:val="006718A7"/>
    <w:rsid w:val="00674210"/>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47C2"/>
    <w:rsid w:val="006B7B33"/>
    <w:rsid w:val="006C1E74"/>
    <w:rsid w:val="006C44FC"/>
    <w:rsid w:val="006D5469"/>
    <w:rsid w:val="006D6FE5"/>
    <w:rsid w:val="006E6225"/>
    <w:rsid w:val="006F1290"/>
    <w:rsid w:val="006F19C3"/>
    <w:rsid w:val="00702065"/>
    <w:rsid w:val="007043D1"/>
    <w:rsid w:val="007155A6"/>
    <w:rsid w:val="0072067D"/>
    <w:rsid w:val="007305D5"/>
    <w:rsid w:val="00732B05"/>
    <w:rsid w:val="00732BF1"/>
    <w:rsid w:val="00735AD9"/>
    <w:rsid w:val="00735DF8"/>
    <w:rsid w:val="007464BF"/>
    <w:rsid w:val="00750262"/>
    <w:rsid w:val="007504F7"/>
    <w:rsid w:val="00752F71"/>
    <w:rsid w:val="00754F90"/>
    <w:rsid w:val="00756383"/>
    <w:rsid w:val="007567A1"/>
    <w:rsid w:val="00757C81"/>
    <w:rsid w:val="007602B8"/>
    <w:rsid w:val="00762BB9"/>
    <w:rsid w:val="00765955"/>
    <w:rsid w:val="00772640"/>
    <w:rsid w:val="00772B81"/>
    <w:rsid w:val="00774675"/>
    <w:rsid w:val="00781595"/>
    <w:rsid w:val="00781E9A"/>
    <w:rsid w:val="00782950"/>
    <w:rsid w:val="00785E21"/>
    <w:rsid w:val="00786FA5"/>
    <w:rsid w:val="00787FC3"/>
    <w:rsid w:val="0079016B"/>
    <w:rsid w:val="00790B20"/>
    <w:rsid w:val="00791D75"/>
    <w:rsid w:val="00792AA9"/>
    <w:rsid w:val="00793605"/>
    <w:rsid w:val="00793646"/>
    <w:rsid w:val="007A032C"/>
    <w:rsid w:val="007A0476"/>
    <w:rsid w:val="007A31BA"/>
    <w:rsid w:val="007A33B6"/>
    <w:rsid w:val="007A61C6"/>
    <w:rsid w:val="007B005C"/>
    <w:rsid w:val="007B31CF"/>
    <w:rsid w:val="007B43A8"/>
    <w:rsid w:val="007C08DF"/>
    <w:rsid w:val="007C0DFA"/>
    <w:rsid w:val="007C4B8C"/>
    <w:rsid w:val="007C77F5"/>
    <w:rsid w:val="007D1B11"/>
    <w:rsid w:val="007D2ED6"/>
    <w:rsid w:val="007D4C67"/>
    <w:rsid w:val="007D7BA3"/>
    <w:rsid w:val="007E2187"/>
    <w:rsid w:val="007E2F3D"/>
    <w:rsid w:val="007E5F23"/>
    <w:rsid w:val="007E6BA2"/>
    <w:rsid w:val="007F109C"/>
    <w:rsid w:val="007F3CA9"/>
    <w:rsid w:val="007F5380"/>
    <w:rsid w:val="007F6222"/>
    <w:rsid w:val="007F679C"/>
    <w:rsid w:val="0080018A"/>
    <w:rsid w:val="008012DE"/>
    <w:rsid w:val="00802CEE"/>
    <w:rsid w:val="00810266"/>
    <w:rsid w:val="00811634"/>
    <w:rsid w:val="00811C3A"/>
    <w:rsid w:val="00812047"/>
    <w:rsid w:val="00814595"/>
    <w:rsid w:val="00817C09"/>
    <w:rsid w:val="0082072C"/>
    <w:rsid w:val="0082511E"/>
    <w:rsid w:val="00826861"/>
    <w:rsid w:val="00835CCF"/>
    <w:rsid w:val="0084100A"/>
    <w:rsid w:val="00842C6B"/>
    <w:rsid w:val="00843722"/>
    <w:rsid w:val="00843AD3"/>
    <w:rsid w:val="00844196"/>
    <w:rsid w:val="00845EF4"/>
    <w:rsid w:val="00852B45"/>
    <w:rsid w:val="00857D51"/>
    <w:rsid w:val="00857F9F"/>
    <w:rsid w:val="0086196D"/>
    <w:rsid w:val="00861D11"/>
    <w:rsid w:val="00864457"/>
    <w:rsid w:val="00865D9C"/>
    <w:rsid w:val="00866569"/>
    <w:rsid w:val="00866E56"/>
    <w:rsid w:val="008700B2"/>
    <w:rsid w:val="00873EE0"/>
    <w:rsid w:val="00875016"/>
    <w:rsid w:val="00876638"/>
    <w:rsid w:val="00880FC8"/>
    <w:rsid w:val="00881DB1"/>
    <w:rsid w:val="00881F65"/>
    <w:rsid w:val="008860E5"/>
    <w:rsid w:val="008911E6"/>
    <w:rsid w:val="00891C60"/>
    <w:rsid w:val="008948D9"/>
    <w:rsid w:val="00894B7D"/>
    <w:rsid w:val="00895A9B"/>
    <w:rsid w:val="008A0E43"/>
    <w:rsid w:val="008A17ED"/>
    <w:rsid w:val="008A1D2F"/>
    <w:rsid w:val="008A1EAC"/>
    <w:rsid w:val="008A1F21"/>
    <w:rsid w:val="008A4A8E"/>
    <w:rsid w:val="008A7523"/>
    <w:rsid w:val="008A7686"/>
    <w:rsid w:val="008B056C"/>
    <w:rsid w:val="008B065C"/>
    <w:rsid w:val="008B0967"/>
    <w:rsid w:val="008B1A0D"/>
    <w:rsid w:val="008B3F7A"/>
    <w:rsid w:val="008B5062"/>
    <w:rsid w:val="008B6E3E"/>
    <w:rsid w:val="008B73AE"/>
    <w:rsid w:val="008C0043"/>
    <w:rsid w:val="008C092F"/>
    <w:rsid w:val="008C138D"/>
    <w:rsid w:val="008C229D"/>
    <w:rsid w:val="008C3385"/>
    <w:rsid w:val="008C447D"/>
    <w:rsid w:val="008C547B"/>
    <w:rsid w:val="008C7613"/>
    <w:rsid w:val="008D6F35"/>
    <w:rsid w:val="008D7655"/>
    <w:rsid w:val="008D7D1E"/>
    <w:rsid w:val="008E4E8A"/>
    <w:rsid w:val="008E63B1"/>
    <w:rsid w:val="008F3332"/>
    <w:rsid w:val="008F73CB"/>
    <w:rsid w:val="0090261A"/>
    <w:rsid w:val="00903614"/>
    <w:rsid w:val="00905D6A"/>
    <w:rsid w:val="009111DB"/>
    <w:rsid w:val="00914C49"/>
    <w:rsid w:val="00921320"/>
    <w:rsid w:val="009274AC"/>
    <w:rsid w:val="00930E5A"/>
    <w:rsid w:val="00931D32"/>
    <w:rsid w:val="009327AC"/>
    <w:rsid w:val="00935BDC"/>
    <w:rsid w:val="00937D1C"/>
    <w:rsid w:val="00937E9F"/>
    <w:rsid w:val="009453B9"/>
    <w:rsid w:val="0095479C"/>
    <w:rsid w:val="00960948"/>
    <w:rsid w:val="0096128C"/>
    <w:rsid w:val="00963E91"/>
    <w:rsid w:val="009643A4"/>
    <w:rsid w:val="00964A5D"/>
    <w:rsid w:val="009728FB"/>
    <w:rsid w:val="00972BBB"/>
    <w:rsid w:val="00974D28"/>
    <w:rsid w:val="00977B39"/>
    <w:rsid w:val="0098097E"/>
    <w:rsid w:val="00996BFE"/>
    <w:rsid w:val="009A230C"/>
    <w:rsid w:val="009A3C8C"/>
    <w:rsid w:val="009A4671"/>
    <w:rsid w:val="009A54D1"/>
    <w:rsid w:val="009B1C4F"/>
    <w:rsid w:val="009B1FDD"/>
    <w:rsid w:val="009B4A86"/>
    <w:rsid w:val="009B79FE"/>
    <w:rsid w:val="009C0461"/>
    <w:rsid w:val="009C6130"/>
    <w:rsid w:val="009D2314"/>
    <w:rsid w:val="009D2E2F"/>
    <w:rsid w:val="009D526E"/>
    <w:rsid w:val="009D7312"/>
    <w:rsid w:val="009E1BF0"/>
    <w:rsid w:val="009E3650"/>
    <w:rsid w:val="009E4247"/>
    <w:rsid w:val="009E5F91"/>
    <w:rsid w:val="009F13D6"/>
    <w:rsid w:val="009F2597"/>
    <w:rsid w:val="009F2CD8"/>
    <w:rsid w:val="00A03750"/>
    <w:rsid w:val="00A03BE6"/>
    <w:rsid w:val="00A0491E"/>
    <w:rsid w:val="00A11893"/>
    <w:rsid w:val="00A162C1"/>
    <w:rsid w:val="00A16F8B"/>
    <w:rsid w:val="00A172C9"/>
    <w:rsid w:val="00A30C5B"/>
    <w:rsid w:val="00A30C71"/>
    <w:rsid w:val="00A31BAF"/>
    <w:rsid w:val="00A323F8"/>
    <w:rsid w:val="00A37077"/>
    <w:rsid w:val="00A41308"/>
    <w:rsid w:val="00A43BC1"/>
    <w:rsid w:val="00A44BCD"/>
    <w:rsid w:val="00A475E0"/>
    <w:rsid w:val="00A523DE"/>
    <w:rsid w:val="00A52F4F"/>
    <w:rsid w:val="00A60041"/>
    <w:rsid w:val="00A67191"/>
    <w:rsid w:val="00A67249"/>
    <w:rsid w:val="00A71CDC"/>
    <w:rsid w:val="00A720C5"/>
    <w:rsid w:val="00A72849"/>
    <w:rsid w:val="00A7304D"/>
    <w:rsid w:val="00A75EC8"/>
    <w:rsid w:val="00A76CEE"/>
    <w:rsid w:val="00A77479"/>
    <w:rsid w:val="00A80351"/>
    <w:rsid w:val="00A81925"/>
    <w:rsid w:val="00A840E3"/>
    <w:rsid w:val="00A85D5C"/>
    <w:rsid w:val="00A87363"/>
    <w:rsid w:val="00A95772"/>
    <w:rsid w:val="00AA4657"/>
    <w:rsid w:val="00AA5CD4"/>
    <w:rsid w:val="00AA7C4D"/>
    <w:rsid w:val="00AB70A8"/>
    <w:rsid w:val="00AC04A8"/>
    <w:rsid w:val="00AC4419"/>
    <w:rsid w:val="00AC50A6"/>
    <w:rsid w:val="00AC50A9"/>
    <w:rsid w:val="00AC7004"/>
    <w:rsid w:val="00AD0282"/>
    <w:rsid w:val="00AD0AEB"/>
    <w:rsid w:val="00AD3BD6"/>
    <w:rsid w:val="00AD47CE"/>
    <w:rsid w:val="00AE1772"/>
    <w:rsid w:val="00AE2687"/>
    <w:rsid w:val="00AE399A"/>
    <w:rsid w:val="00AF3238"/>
    <w:rsid w:val="00AF3F5D"/>
    <w:rsid w:val="00AF7C0D"/>
    <w:rsid w:val="00B02029"/>
    <w:rsid w:val="00B0277B"/>
    <w:rsid w:val="00B079E9"/>
    <w:rsid w:val="00B119ED"/>
    <w:rsid w:val="00B12CD0"/>
    <w:rsid w:val="00B12FCC"/>
    <w:rsid w:val="00B13728"/>
    <w:rsid w:val="00B13977"/>
    <w:rsid w:val="00B16E0A"/>
    <w:rsid w:val="00B2448A"/>
    <w:rsid w:val="00B26796"/>
    <w:rsid w:val="00B2706E"/>
    <w:rsid w:val="00B276A5"/>
    <w:rsid w:val="00B3555D"/>
    <w:rsid w:val="00B4108C"/>
    <w:rsid w:val="00B42F48"/>
    <w:rsid w:val="00B43A4B"/>
    <w:rsid w:val="00B45EB1"/>
    <w:rsid w:val="00B475CD"/>
    <w:rsid w:val="00B47622"/>
    <w:rsid w:val="00B52C25"/>
    <w:rsid w:val="00B62C75"/>
    <w:rsid w:val="00B70DE3"/>
    <w:rsid w:val="00B718BC"/>
    <w:rsid w:val="00B72122"/>
    <w:rsid w:val="00B72F13"/>
    <w:rsid w:val="00B73679"/>
    <w:rsid w:val="00B75868"/>
    <w:rsid w:val="00B80113"/>
    <w:rsid w:val="00B8319C"/>
    <w:rsid w:val="00B845F6"/>
    <w:rsid w:val="00B8662B"/>
    <w:rsid w:val="00B86F85"/>
    <w:rsid w:val="00B874BE"/>
    <w:rsid w:val="00B87514"/>
    <w:rsid w:val="00B87600"/>
    <w:rsid w:val="00BA19C0"/>
    <w:rsid w:val="00BA2768"/>
    <w:rsid w:val="00BA4420"/>
    <w:rsid w:val="00BA5F6C"/>
    <w:rsid w:val="00BA6ABA"/>
    <w:rsid w:val="00BA6F41"/>
    <w:rsid w:val="00BA7105"/>
    <w:rsid w:val="00BA7481"/>
    <w:rsid w:val="00BA77B1"/>
    <w:rsid w:val="00BB4935"/>
    <w:rsid w:val="00BB6A9F"/>
    <w:rsid w:val="00BC2B5A"/>
    <w:rsid w:val="00BC43A0"/>
    <w:rsid w:val="00BC5DB9"/>
    <w:rsid w:val="00BC78FB"/>
    <w:rsid w:val="00BD144B"/>
    <w:rsid w:val="00BD59B6"/>
    <w:rsid w:val="00BE4D18"/>
    <w:rsid w:val="00BF0AC8"/>
    <w:rsid w:val="00BF22BA"/>
    <w:rsid w:val="00BF417F"/>
    <w:rsid w:val="00BF4A4A"/>
    <w:rsid w:val="00C00425"/>
    <w:rsid w:val="00C00DDE"/>
    <w:rsid w:val="00C115BB"/>
    <w:rsid w:val="00C12766"/>
    <w:rsid w:val="00C13A62"/>
    <w:rsid w:val="00C14E18"/>
    <w:rsid w:val="00C150DD"/>
    <w:rsid w:val="00C1511E"/>
    <w:rsid w:val="00C15EA8"/>
    <w:rsid w:val="00C17E66"/>
    <w:rsid w:val="00C26EBA"/>
    <w:rsid w:val="00C31501"/>
    <w:rsid w:val="00C32D6C"/>
    <w:rsid w:val="00C361C1"/>
    <w:rsid w:val="00C36916"/>
    <w:rsid w:val="00C418E4"/>
    <w:rsid w:val="00C44442"/>
    <w:rsid w:val="00C44C97"/>
    <w:rsid w:val="00C45B4A"/>
    <w:rsid w:val="00C50BF7"/>
    <w:rsid w:val="00C52689"/>
    <w:rsid w:val="00C52B00"/>
    <w:rsid w:val="00C531AF"/>
    <w:rsid w:val="00C53CAF"/>
    <w:rsid w:val="00C55C34"/>
    <w:rsid w:val="00C56539"/>
    <w:rsid w:val="00C60FBD"/>
    <w:rsid w:val="00C62207"/>
    <w:rsid w:val="00C66F1C"/>
    <w:rsid w:val="00C71E07"/>
    <w:rsid w:val="00C722CC"/>
    <w:rsid w:val="00C72D84"/>
    <w:rsid w:val="00C81030"/>
    <w:rsid w:val="00C82C4D"/>
    <w:rsid w:val="00C82EC0"/>
    <w:rsid w:val="00C840A8"/>
    <w:rsid w:val="00C84721"/>
    <w:rsid w:val="00C8738C"/>
    <w:rsid w:val="00C90ABF"/>
    <w:rsid w:val="00C97ABC"/>
    <w:rsid w:val="00CA0238"/>
    <w:rsid w:val="00CA10B3"/>
    <w:rsid w:val="00CA6FEC"/>
    <w:rsid w:val="00CB0368"/>
    <w:rsid w:val="00CB03EB"/>
    <w:rsid w:val="00CB29E7"/>
    <w:rsid w:val="00CD1D80"/>
    <w:rsid w:val="00CD1F56"/>
    <w:rsid w:val="00CD3A2A"/>
    <w:rsid w:val="00CD4BCA"/>
    <w:rsid w:val="00CD6B03"/>
    <w:rsid w:val="00CD72FC"/>
    <w:rsid w:val="00CD76F1"/>
    <w:rsid w:val="00CE1032"/>
    <w:rsid w:val="00CE1D30"/>
    <w:rsid w:val="00CE62DB"/>
    <w:rsid w:val="00CE6634"/>
    <w:rsid w:val="00CE6FE8"/>
    <w:rsid w:val="00CE771E"/>
    <w:rsid w:val="00CF0237"/>
    <w:rsid w:val="00CF781E"/>
    <w:rsid w:val="00D01DB8"/>
    <w:rsid w:val="00D020C2"/>
    <w:rsid w:val="00D021B6"/>
    <w:rsid w:val="00D04D29"/>
    <w:rsid w:val="00D056F2"/>
    <w:rsid w:val="00D110CA"/>
    <w:rsid w:val="00D113A6"/>
    <w:rsid w:val="00D131B8"/>
    <w:rsid w:val="00D13581"/>
    <w:rsid w:val="00D143E6"/>
    <w:rsid w:val="00D14A06"/>
    <w:rsid w:val="00D1582B"/>
    <w:rsid w:val="00D230CC"/>
    <w:rsid w:val="00D23307"/>
    <w:rsid w:val="00D24C5C"/>
    <w:rsid w:val="00D30439"/>
    <w:rsid w:val="00D31430"/>
    <w:rsid w:val="00D362AE"/>
    <w:rsid w:val="00D3757D"/>
    <w:rsid w:val="00D41CB0"/>
    <w:rsid w:val="00D5545F"/>
    <w:rsid w:val="00D63A4B"/>
    <w:rsid w:val="00D678C8"/>
    <w:rsid w:val="00D7089B"/>
    <w:rsid w:val="00D74634"/>
    <w:rsid w:val="00D75B36"/>
    <w:rsid w:val="00D77206"/>
    <w:rsid w:val="00D93EB7"/>
    <w:rsid w:val="00D9528D"/>
    <w:rsid w:val="00DA1255"/>
    <w:rsid w:val="00DA1F12"/>
    <w:rsid w:val="00DA2BE8"/>
    <w:rsid w:val="00DA5A0E"/>
    <w:rsid w:val="00DA6503"/>
    <w:rsid w:val="00DA6D45"/>
    <w:rsid w:val="00DA719B"/>
    <w:rsid w:val="00DB3732"/>
    <w:rsid w:val="00DB4915"/>
    <w:rsid w:val="00DB505B"/>
    <w:rsid w:val="00DB6383"/>
    <w:rsid w:val="00DB6AC9"/>
    <w:rsid w:val="00DB7D05"/>
    <w:rsid w:val="00DC0AB9"/>
    <w:rsid w:val="00DC15C8"/>
    <w:rsid w:val="00DC2CFF"/>
    <w:rsid w:val="00DC4C5F"/>
    <w:rsid w:val="00DC5346"/>
    <w:rsid w:val="00DC59F6"/>
    <w:rsid w:val="00DC5B3B"/>
    <w:rsid w:val="00DC7FAC"/>
    <w:rsid w:val="00DD2FBA"/>
    <w:rsid w:val="00DD4A61"/>
    <w:rsid w:val="00DE287F"/>
    <w:rsid w:val="00DE3E2B"/>
    <w:rsid w:val="00DE5A13"/>
    <w:rsid w:val="00DE6B15"/>
    <w:rsid w:val="00DE6F5D"/>
    <w:rsid w:val="00DE71D1"/>
    <w:rsid w:val="00DF042C"/>
    <w:rsid w:val="00DF670A"/>
    <w:rsid w:val="00DF79AD"/>
    <w:rsid w:val="00E0140E"/>
    <w:rsid w:val="00E02332"/>
    <w:rsid w:val="00E03821"/>
    <w:rsid w:val="00E10790"/>
    <w:rsid w:val="00E160BA"/>
    <w:rsid w:val="00E23C85"/>
    <w:rsid w:val="00E25115"/>
    <w:rsid w:val="00E40F89"/>
    <w:rsid w:val="00E4549A"/>
    <w:rsid w:val="00E464A7"/>
    <w:rsid w:val="00E47DE3"/>
    <w:rsid w:val="00E522A9"/>
    <w:rsid w:val="00E542CE"/>
    <w:rsid w:val="00E55E7F"/>
    <w:rsid w:val="00E717DD"/>
    <w:rsid w:val="00E71CF0"/>
    <w:rsid w:val="00E727D5"/>
    <w:rsid w:val="00E72C3A"/>
    <w:rsid w:val="00E732A9"/>
    <w:rsid w:val="00E746DF"/>
    <w:rsid w:val="00E93F3F"/>
    <w:rsid w:val="00E94593"/>
    <w:rsid w:val="00EA17EC"/>
    <w:rsid w:val="00EB4B2B"/>
    <w:rsid w:val="00EC12CE"/>
    <w:rsid w:val="00EC31DB"/>
    <w:rsid w:val="00EC3592"/>
    <w:rsid w:val="00EC50DC"/>
    <w:rsid w:val="00ED2E13"/>
    <w:rsid w:val="00ED6824"/>
    <w:rsid w:val="00EF2B1B"/>
    <w:rsid w:val="00EF31D4"/>
    <w:rsid w:val="00EF4B37"/>
    <w:rsid w:val="00F03896"/>
    <w:rsid w:val="00F03D5F"/>
    <w:rsid w:val="00F111D9"/>
    <w:rsid w:val="00F163E9"/>
    <w:rsid w:val="00F165A9"/>
    <w:rsid w:val="00F17DD3"/>
    <w:rsid w:val="00F23872"/>
    <w:rsid w:val="00F276EA"/>
    <w:rsid w:val="00F30035"/>
    <w:rsid w:val="00F31CC9"/>
    <w:rsid w:val="00F3201D"/>
    <w:rsid w:val="00F4077F"/>
    <w:rsid w:val="00F4172E"/>
    <w:rsid w:val="00F42FC7"/>
    <w:rsid w:val="00F43C1B"/>
    <w:rsid w:val="00F44139"/>
    <w:rsid w:val="00F52716"/>
    <w:rsid w:val="00F620F2"/>
    <w:rsid w:val="00F62BDA"/>
    <w:rsid w:val="00F67134"/>
    <w:rsid w:val="00F73958"/>
    <w:rsid w:val="00F82523"/>
    <w:rsid w:val="00F83286"/>
    <w:rsid w:val="00F83D0F"/>
    <w:rsid w:val="00F84A10"/>
    <w:rsid w:val="00F90F95"/>
    <w:rsid w:val="00F918B5"/>
    <w:rsid w:val="00F91B1A"/>
    <w:rsid w:val="00F9371C"/>
    <w:rsid w:val="00F95665"/>
    <w:rsid w:val="00FA1ACC"/>
    <w:rsid w:val="00FA3244"/>
    <w:rsid w:val="00FA3955"/>
    <w:rsid w:val="00FA3C20"/>
    <w:rsid w:val="00FA58B4"/>
    <w:rsid w:val="00FA68AB"/>
    <w:rsid w:val="00FB02E7"/>
    <w:rsid w:val="00FB3A91"/>
    <w:rsid w:val="00FB6738"/>
    <w:rsid w:val="00FC222E"/>
    <w:rsid w:val="00FC2946"/>
    <w:rsid w:val="00FC4455"/>
    <w:rsid w:val="00FD3BEC"/>
    <w:rsid w:val="00FD57B7"/>
    <w:rsid w:val="00FD59F7"/>
    <w:rsid w:val="00FD5AAC"/>
    <w:rsid w:val="00FE1BAB"/>
    <w:rsid w:val="00FE3739"/>
    <w:rsid w:val="00FE5019"/>
    <w:rsid w:val="00FF0764"/>
    <w:rsid w:val="00FF09AD"/>
    <w:rsid w:val="00FF10E9"/>
    <w:rsid w:val="00FF17C8"/>
    <w:rsid w:val="00FF1F0B"/>
    <w:rsid w:val="00FF2815"/>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qFormat/>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aliases w:val="hd,he,Heading 1a,Cabeçalho superior,Char Char Char Char Char Char Char,foote,Header Char,encabezado"/>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aliases w:val="hd Char,he Char,Heading 1a Char,Cabeçalho superior Char,Char Char Char Char Char Char Char Char,foote Char,Header Char Char,encabezad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aliases w:val="SheParágrafo da Lista"/>
    <w:basedOn w:val="Normal"/>
    <w:link w:val="PargrafodaListaChar"/>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link w:val="SemEspaamentoChar"/>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 w:type="character" w:styleId="Forte">
    <w:name w:val="Strong"/>
    <w:aliases w:val="Normal_IC"/>
    <w:basedOn w:val="Fontepargpadro"/>
    <w:uiPriority w:val="22"/>
    <w:qFormat/>
    <w:rsid w:val="00C82EC0"/>
    <w:rPr>
      <w:b/>
      <w:bCs/>
    </w:rPr>
  </w:style>
  <w:style w:type="paragraph" w:customStyle="1" w:styleId="Corpodetexto23">
    <w:name w:val="Corpo de texto 23"/>
    <w:basedOn w:val="Normal"/>
    <w:rsid w:val="001D6628"/>
    <w:rPr>
      <w:sz w:val="24"/>
    </w:rPr>
  </w:style>
  <w:style w:type="character" w:customStyle="1" w:styleId="tex31">
    <w:name w:val="tex31"/>
    <w:rsid w:val="0050408C"/>
    <w:rPr>
      <w:rFonts w:ascii="Verdana" w:hAnsi="Verdana" w:hint="default"/>
      <w:b w:val="0"/>
      <w:bCs w:val="0"/>
      <w:i w:val="0"/>
      <w:iCs w:val="0"/>
      <w:color w:val="000000"/>
      <w:sz w:val="14"/>
      <w:szCs w:val="14"/>
    </w:rPr>
  </w:style>
  <w:style w:type="character" w:customStyle="1" w:styleId="PargrafodaListaChar">
    <w:name w:val="Parágrafo da Lista Char"/>
    <w:aliases w:val="SheParágrafo da Lista Char"/>
    <w:link w:val="PargrafodaLista"/>
    <w:uiPriority w:val="34"/>
    <w:locked/>
    <w:rsid w:val="00CE771E"/>
    <w:rPr>
      <w:sz w:val="24"/>
      <w:szCs w:val="24"/>
    </w:rPr>
  </w:style>
  <w:style w:type="character" w:customStyle="1" w:styleId="SemEspaamentoChar">
    <w:name w:val="Sem Espaçamento Char"/>
    <w:basedOn w:val="Fontepargpadro"/>
    <w:link w:val="SemEspaamento"/>
    <w:locked/>
    <w:rsid w:val="00CE771E"/>
    <w:rPr>
      <w:sz w:val="24"/>
      <w:szCs w:val="24"/>
    </w:rPr>
  </w:style>
  <w:style w:type="paragraph" w:customStyle="1" w:styleId="BodyText21">
    <w:name w:val="Body Text 21"/>
    <w:basedOn w:val="Normal"/>
    <w:rsid w:val="00CD76F1"/>
    <w:pPr>
      <w:snapToGrid w:val="0"/>
      <w:jc w:val="both"/>
    </w:pPr>
    <w:rPr>
      <w:sz w:val="24"/>
    </w:rPr>
  </w:style>
  <w:style w:type="paragraph" w:customStyle="1" w:styleId="p1">
    <w:name w:val="p1"/>
    <w:basedOn w:val="Normal"/>
    <w:rsid w:val="00D9528D"/>
    <w:pPr>
      <w:numPr>
        <w:numId w:val="31"/>
      </w:numPr>
      <w:tabs>
        <w:tab w:val="clear" w:pos="360"/>
      </w:tabs>
      <w:ind w:left="1134" w:hanging="708"/>
      <w:jc w:val="both"/>
    </w:pPr>
    <w:rPr>
      <w:sz w:val="24"/>
    </w:rPr>
  </w:style>
  <w:style w:type="paragraph" w:customStyle="1" w:styleId="NoSpacing">
    <w:name w:val="No Spacing"/>
    <w:qFormat/>
    <w:rsid w:val="00151C35"/>
    <w:pPr>
      <w:spacing w:after="0" w:line="240" w:lineRule="auto"/>
    </w:pPr>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 w:type="character" w:styleId="Forte">
    <w:name w:val="Strong"/>
    <w:basedOn w:val="Fontepargpadro"/>
    <w:uiPriority w:val="22"/>
    <w:qFormat/>
    <w:rsid w:val="00C82EC0"/>
    <w:rPr>
      <w:b/>
      <w:bCs/>
    </w:rPr>
  </w:style>
  <w:style w:type="paragraph" w:customStyle="1" w:styleId="Corpodetexto23">
    <w:name w:val="Corpo de texto 23"/>
    <w:basedOn w:val="Normal"/>
    <w:rsid w:val="001D6628"/>
    <w:rPr>
      <w:sz w:val="24"/>
    </w:rPr>
  </w:style>
</w:styles>
</file>

<file path=word/webSettings.xml><?xml version="1.0" encoding="utf-8"?>
<w:webSettings xmlns:r="http://schemas.openxmlformats.org/officeDocument/2006/relationships" xmlns:w="http://schemas.openxmlformats.org/wordprocessingml/2006/main">
  <w:divs>
    <w:div w:id="209919208">
      <w:bodyDiv w:val="1"/>
      <w:marLeft w:val="0"/>
      <w:marRight w:val="0"/>
      <w:marTop w:val="0"/>
      <w:marBottom w:val="0"/>
      <w:divBdr>
        <w:top w:val="none" w:sz="0" w:space="0" w:color="auto"/>
        <w:left w:val="none" w:sz="0" w:space="0" w:color="auto"/>
        <w:bottom w:val="none" w:sz="0" w:space="0" w:color="auto"/>
        <w:right w:val="none" w:sz="0" w:space="0" w:color="auto"/>
      </w:divBdr>
    </w:div>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45612766">
      <w:bodyDiv w:val="1"/>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FBD58E1-9612-4FAE-9B40-79DA5B908D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4</Pages>
  <Words>2827</Words>
  <Characters>15721</Characters>
  <Application>Microsoft Office Word</Application>
  <DocSecurity>0</DocSecurity>
  <Lines>131</Lines>
  <Paragraphs>37</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18511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92537731204</cp:lastModifiedBy>
  <cp:revision>12</cp:revision>
  <cp:lastPrinted>2016-10-11T14:26:00Z</cp:lastPrinted>
  <dcterms:created xsi:type="dcterms:W3CDTF">2016-08-31T12:03:00Z</dcterms:created>
  <dcterms:modified xsi:type="dcterms:W3CDTF">2016-10-17T13:27:00Z</dcterms:modified>
</cp:coreProperties>
</file>